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70D9" w:rsidRDefault="009C3697">
      <w:pPr>
        <w:pStyle w:val="af7"/>
        <w:spacing w:before="120" w:beforeAutospacing="0" w:after="120" w:afterAutospacing="0" w:line="360" w:lineRule="auto"/>
        <w:rPr>
          <w:color w:val="000000" w:themeColor="text1"/>
        </w:rPr>
      </w:pPr>
      <w:r>
        <w:rPr>
          <w:color w:val="000000" w:themeColor="text1"/>
        </w:rPr>
        <w:t> </w:t>
      </w:r>
    </w:p>
    <w:p w:rsidR="004470D9" w:rsidRDefault="009C3697">
      <w:pPr>
        <w:pStyle w:val="af7"/>
        <w:spacing w:before="120" w:beforeAutospacing="0" w:after="120" w:afterAutospacing="0" w:line="360" w:lineRule="auto"/>
        <w:jc w:val="center"/>
        <w:rPr>
          <w:color w:val="000000" w:themeColor="text1"/>
        </w:rPr>
      </w:pPr>
      <w:r>
        <w:rPr>
          <w:rFonts w:ascii="Arial" w:hAnsi="Arial" w:cs="Arial"/>
          <w:b/>
          <w:color w:val="000000" w:themeColor="text1"/>
          <w:sz w:val="84"/>
          <w:szCs w:val="84"/>
        </w:rPr>
        <w:t>招</w:t>
      </w:r>
      <w:r>
        <w:rPr>
          <w:rFonts w:ascii="Arial" w:hAnsi="Arial" w:cs="Arial"/>
          <w:b/>
          <w:color w:val="000000" w:themeColor="text1"/>
          <w:sz w:val="84"/>
          <w:szCs w:val="84"/>
        </w:rPr>
        <w:t xml:space="preserve"> </w:t>
      </w:r>
      <w:r>
        <w:rPr>
          <w:rFonts w:ascii="Arial" w:hAnsi="Arial" w:cs="Arial"/>
          <w:b/>
          <w:color w:val="000000" w:themeColor="text1"/>
          <w:sz w:val="84"/>
          <w:szCs w:val="84"/>
        </w:rPr>
        <w:t>标</w:t>
      </w:r>
      <w:r>
        <w:rPr>
          <w:rFonts w:ascii="Arial" w:hAnsi="Arial" w:cs="Arial"/>
          <w:b/>
          <w:color w:val="000000" w:themeColor="text1"/>
          <w:sz w:val="84"/>
          <w:szCs w:val="84"/>
        </w:rPr>
        <w:t xml:space="preserve"> </w:t>
      </w:r>
      <w:r>
        <w:rPr>
          <w:rFonts w:ascii="Arial" w:hAnsi="Arial" w:cs="Arial"/>
          <w:b/>
          <w:color w:val="000000" w:themeColor="text1"/>
          <w:sz w:val="84"/>
          <w:szCs w:val="84"/>
        </w:rPr>
        <w:t>文</w:t>
      </w:r>
      <w:r>
        <w:rPr>
          <w:rFonts w:ascii="Arial" w:hAnsi="Arial" w:cs="Arial"/>
          <w:b/>
          <w:color w:val="000000" w:themeColor="text1"/>
          <w:sz w:val="84"/>
          <w:szCs w:val="84"/>
        </w:rPr>
        <w:t xml:space="preserve"> </w:t>
      </w:r>
      <w:r>
        <w:rPr>
          <w:rFonts w:ascii="Arial" w:hAnsi="Arial" w:cs="Arial"/>
          <w:b/>
          <w:color w:val="000000" w:themeColor="text1"/>
          <w:sz w:val="84"/>
          <w:szCs w:val="84"/>
        </w:rPr>
        <w:t>件</w:t>
      </w:r>
    </w:p>
    <w:p w:rsidR="004470D9" w:rsidRDefault="009C3697">
      <w:pPr>
        <w:pStyle w:val="af7"/>
        <w:spacing w:before="120" w:beforeAutospacing="0" w:after="120" w:afterAutospacing="0" w:line="360" w:lineRule="auto"/>
        <w:rPr>
          <w:rFonts w:eastAsia="宋体"/>
          <w:color w:val="000000" w:themeColor="text1"/>
        </w:rPr>
      </w:pPr>
      <w:r>
        <w:rPr>
          <w:rFonts w:ascii="Arial" w:hAnsi="Arial" w:cs="Arial"/>
          <w:b/>
          <w:color w:val="000000" w:themeColor="text1"/>
          <w:sz w:val="32"/>
          <w:szCs w:val="32"/>
        </w:rPr>
        <w:t>项目名称：</w:t>
      </w:r>
      <w:r>
        <w:rPr>
          <w:rFonts w:ascii="Arial" w:eastAsia="宋体" w:hAnsi="Arial" w:cs="Arial" w:hint="eastAsia"/>
          <w:b/>
          <w:color w:val="000000" w:themeColor="text1"/>
          <w:sz w:val="30"/>
          <w:szCs w:val="30"/>
        </w:rPr>
        <w:t>阜宁县人民医院布草类物品洗涤、配送服务项目（二次）</w:t>
      </w:r>
    </w:p>
    <w:p w:rsidR="004470D9" w:rsidRDefault="009C3697">
      <w:pPr>
        <w:pStyle w:val="af7"/>
        <w:spacing w:beforeAutospacing="0" w:afterAutospacing="0" w:line="360" w:lineRule="auto"/>
        <w:jc w:val="both"/>
        <w:rPr>
          <w:rFonts w:eastAsia="宋体"/>
          <w:color w:val="000000" w:themeColor="text1"/>
        </w:rPr>
      </w:pPr>
      <w:r>
        <w:rPr>
          <w:rFonts w:ascii="Times New Roman" w:hAnsi="Times New Roman"/>
          <w:b/>
          <w:color w:val="000000" w:themeColor="text1"/>
          <w:sz w:val="32"/>
          <w:szCs w:val="32"/>
        </w:rPr>
        <w:t>项目编号：</w:t>
      </w:r>
      <w:r>
        <w:rPr>
          <w:rFonts w:ascii="Times New Roman" w:eastAsia="宋体" w:hAnsi="Times New Roman" w:hint="eastAsia"/>
          <w:b/>
          <w:color w:val="000000" w:themeColor="text1"/>
          <w:sz w:val="32"/>
          <w:szCs w:val="32"/>
        </w:rPr>
        <w:t>JSZC-320923-JSXT-G2026-0001</w:t>
      </w:r>
    </w:p>
    <w:p w:rsidR="004470D9" w:rsidRDefault="009C3697">
      <w:pPr>
        <w:pStyle w:val="af7"/>
        <w:spacing w:beforeAutospacing="0" w:afterAutospacing="0" w:line="360" w:lineRule="auto"/>
        <w:rPr>
          <w:color w:val="000000" w:themeColor="text1"/>
        </w:rPr>
      </w:pPr>
      <w:r>
        <w:rPr>
          <w:color w:val="000000" w:themeColor="text1"/>
        </w:rPr>
        <w:t> </w:t>
      </w:r>
    </w:p>
    <w:p w:rsidR="004470D9" w:rsidRDefault="009C3697">
      <w:pPr>
        <w:pStyle w:val="af7"/>
        <w:spacing w:beforeAutospacing="0" w:afterAutospacing="0" w:line="360" w:lineRule="auto"/>
        <w:rPr>
          <w:color w:val="000000" w:themeColor="text1"/>
        </w:rPr>
      </w:pPr>
      <w:r>
        <w:rPr>
          <w:color w:val="000000" w:themeColor="text1"/>
        </w:rPr>
        <w:t> </w:t>
      </w:r>
    </w:p>
    <w:p w:rsidR="004470D9" w:rsidRDefault="009C3697">
      <w:pPr>
        <w:pStyle w:val="af7"/>
        <w:spacing w:beforeAutospacing="0" w:afterAutospacing="0" w:line="360" w:lineRule="auto"/>
        <w:rPr>
          <w:color w:val="000000" w:themeColor="text1"/>
        </w:rPr>
      </w:pPr>
      <w:r>
        <w:rPr>
          <w:color w:val="000000" w:themeColor="text1"/>
        </w:rPr>
        <w:t> </w:t>
      </w:r>
    </w:p>
    <w:p w:rsidR="004470D9" w:rsidRDefault="009C3697">
      <w:pPr>
        <w:pStyle w:val="af7"/>
        <w:spacing w:beforeAutospacing="0" w:afterAutospacing="0" w:line="360" w:lineRule="auto"/>
        <w:rPr>
          <w:color w:val="000000" w:themeColor="text1"/>
        </w:rPr>
      </w:pPr>
      <w:r>
        <w:rPr>
          <w:color w:val="000000" w:themeColor="text1"/>
        </w:rPr>
        <w:t> </w:t>
      </w:r>
    </w:p>
    <w:p w:rsidR="004470D9" w:rsidRDefault="009C3697">
      <w:pPr>
        <w:pStyle w:val="af7"/>
        <w:spacing w:beforeAutospacing="0" w:afterAutospacing="0" w:line="360" w:lineRule="auto"/>
        <w:rPr>
          <w:color w:val="000000" w:themeColor="text1"/>
        </w:rPr>
      </w:pPr>
      <w:r>
        <w:rPr>
          <w:color w:val="000000" w:themeColor="text1"/>
        </w:rPr>
        <w:t> </w:t>
      </w:r>
    </w:p>
    <w:p w:rsidR="004470D9" w:rsidRDefault="009C3697">
      <w:pPr>
        <w:pStyle w:val="af7"/>
        <w:spacing w:beforeAutospacing="0" w:afterAutospacing="0" w:line="360" w:lineRule="auto"/>
        <w:rPr>
          <w:color w:val="000000" w:themeColor="text1"/>
        </w:rPr>
      </w:pPr>
      <w:r>
        <w:rPr>
          <w:color w:val="000000" w:themeColor="text1"/>
        </w:rPr>
        <w:t> </w:t>
      </w:r>
    </w:p>
    <w:p w:rsidR="004470D9" w:rsidRDefault="004470D9">
      <w:pPr>
        <w:pStyle w:val="af7"/>
        <w:spacing w:beforeAutospacing="0" w:afterAutospacing="0" w:line="360" w:lineRule="auto"/>
        <w:rPr>
          <w:color w:val="000000" w:themeColor="text1"/>
        </w:rPr>
      </w:pPr>
    </w:p>
    <w:p w:rsidR="004470D9" w:rsidRDefault="004470D9">
      <w:pPr>
        <w:pStyle w:val="af7"/>
        <w:spacing w:beforeAutospacing="0" w:afterAutospacing="0" w:line="360" w:lineRule="auto"/>
        <w:rPr>
          <w:color w:val="000000" w:themeColor="text1"/>
        </w:rPr>
      </w:pPr>
    </w:p>
    <w:p w:rsidR="004470D9" w:rsidRDefault="004470D9">
      <w:pPr>
        <w:pStyle w:val="af7"/>
        <w:spacing w:beforeAutospacing="0" w:afterAutospacing="0" w:line="360" w:lineRule="auto"/>
        <w:rPr>
          <w:color w:val="000000" w:themeColor="text1"/>
        </w:rPr>
      </w:pPr>
    </w:p>
    <w:p w:rsidR="004470D9" w:rsidRDefault="004470D9">
      <w:pPr>
        <w:pStyle w:val="af7"/>
        <w:spacing w:beforeAutospacing="0" w:afterAutospacing="0" w:line="360" w:lineRule="auto"/>
        <w:rPr>
          <w:color w:val="000000" w:themeColor="text1"/>
        </w:rPr>
      </w:pPr>
    </w:p>
    <w:p w:rsidR="004470D9" w:rsidRDefault="004470D9">
      <w:pPr>
        <w:pStyle w:val="af7"/>
        <w:spacing w:beforeAutospacing="0" w:afterAutospacing="0" w:line="360" w:lineRule="auto"/>
        <w:rPr>
          <w:color w:val="000000" w:themeColor="text1"/>
        </w:rPr>
      </w:pPr>
    </w:p>
    <w:p w:rsidR="004470D9" w:rsidRDefault="004470D9">
      <w:pPr>
        <w:pStyle w:val="af7"/>
        <w:spacing w:beforeAutospacing="0" w:afterAutospacing="0" w:line="360" w:lineRule="auto"/>
        <w:rPr>
          <w:color w:val="000000" w:themeColor="text1"/>
        </w:rPr>
      </w:pPr>
    </w:p>
    <w:p w:rsidR="004470D9" w:rsidRDefault="004470D9">
      <w:pPr>
        <w:pStyle w:val="af7"/>
        <w:spacing w:beforeAutospacing="0" w:afterAutospacing="0" w:line="360" w:lineRule="auto"/>
        <w:rPr>
          <w:color w:val="000000" w:themeColor="text1"/>
        </w:rPr>
      </w:pPr>
    </w:p>
    <w:p w:rsidR="004470D9" w:rsidRDefault="004470D9">
      <w:pPr>
        <w:pStyle w:val="af7"/>
        <w:spacing w:beforeAutospacing="0" w:afterAutospacing="0" w:line="360" w:lineRule="auto"/>
        <w:rPr>
          <w:color w:val="000000" w:themeColor="text1"/>
        </w:rPr>
      </w:pPr>
    </w:p>
    <w:p w:rsidR="004470D9" w:rsidRDefault="004470D9">
      <w:pPr>
        <w:pStyle w:val="af7"/>
        <w:spacing w:beforeAutospacing="0" w:afterAutospacing="0" w:line="360" w:lineRule="auto"/>
        <w:rPr>
          <w:color w:val="000000" w:themeColor="text1"/>
        </w:rPr>
      </w:pPr>
    </w:p>
    <w:p w:rsidR="004470D9" w:rsidRDefault="009C3697">
      <w:pPr>
        <w:pStyle w:val="af7"/>
        <w:spacing w:beforeAutospacing="0" w:afterAutospacing="0" w:line="360" w:lineRule="auto"/>
        <w:rPr>
          <w:color w:val="000000" w:themeColor="text1"/>
        </w:rPr>
      </w:pPr>
      <w:r>
        <w:rPr>
          <w:color w:val="000000" w:themeColor="text1"/>
        </w:rPr>
        <w:t> </w:t>
      </w:r>
    </w:p>
    <w:p w:rsidR="004470D9" w:rsidRDefault="009C3697">
      <w:pPr>
        <w:pStyle w:val="af7"/>
        <w:spacing w:before="120" w:beforeAutospacing="0" w:after="120" w:afterAutospacing="0" w:line="360" w:lineRule="auto"/>
        <w:jc w:val="center"/>
        <w:rPr>
          <w:rFonts w:ascii="Arial" w:hAnsi="Arial" w:cs="Arial"/>
          <w:b/>
          <w:color w:val="000000" w:themeColor="text1"/>
          <w:sz w:val="32"/>
          <w:szCs w:val="32"/>
        </w:rPr>
      </w:pPr>
      <w:r>
        <w:rPr>
          <w:rFonts w:ascii="Arial" w:hAnsi="Arial" w:cs="Arial" w:hint="eastAsia"/>
          <w:b/>
          <w:color w:val="000000" w:themeColor="text1"/>
          <w:sz w:val="32"/>
          <w:szCs w:val="32"/>
        </w:rPr>
        <w:t>阜宁县人民医院</w:t>
      </w:r>
    </w:p>
    <w:p w:rsidR="004470D9" w:rsidRDefault="009C3697">
      <w:pPr>
        <w:pStyle w:val="af7"/>
        <w:spacing w:before="120" w:beforeAutospacing="0" w:after="120" w:afterAutospacing="0" w:line="360" w:lineRule="auto"/>
        <w:jc w:val="center"/>
        <w:rPr>
          <w:color w:val="000000" w:themeColor="text1"/>
        </w:rPr>
      </w:pPr>
      <w:r>
        <w:rPr>
          <w:rFonts w:ascii="Arial" w:eastAsia="宋体" w:hAnsi="Arial" w:cs="Arial" w:hint="eastAsia"/>
          <w:b/>
          <w:color w:val="000000" w:themeColor="text1"/>
          <w:sz w:val="32"/>
          <w:szCs w:val="32"/>
        </w:rPr>
        <w:t>2026</w:t>
      </w:r>
      <w:r>
        <w:rPr>
          <w:rFonts w:ascii="Arial" w:hAnsi="Arial" w:cs="Arial"/>
          <w:b/>
          <w:color w:val="000000" w:themeColor="text1"/>
          <w:sz w:val="32"/>
          <w:szCs w:val="32"/>
        </w:rPr>
        <w:t>年</w:t>
      </w:r>
      <w:r>
        <w:rPr>
          <w:rFonts w:ascii="Arial" w:eastAsia="宋体" w:hAnsi="Arial" w:cs="Arial" w:hint="eastAsia"/>
          <w:b/>
          <w:color w:val="000000" w:themeColor="text1"/>
          <w:sz w:val="32"/>
          <w:szCs w:val="32"/>
        </w:rPr>
        <w:t>1</w:t>
      </w:r>
      <w:r>
        <w:rPr>
          <w:rFonts w:ascii="Arial" w:eastAsia="宋体" w:hAnsi="Arial" w:cs="Arial" w:hint="eastAsia"/>
          <w:b/>
          <w:color w:val="000000" w:themeColor="text1"/>
          <w:sz w:val="32"/>
          <w:szCs w:val="32"/>
        </w:rPr>
        <w:t>月</w:t>
      </w:r>
      <w:r w:rsidR="00F97C3A">
        <w:rPr>
          <w:rFonts w:ascii="Arial" w:eastAsia="宋体" w:hAnsi="Arial" w:cs="Arial"/>
          <w:b/>
          <w:color w:val="000000" w:themeColor="text1"/>
          <w:sz w:val="32"/>
          <w:szCs w:val="32"/>
        </w:rPr>
        <w:t>8</w:t>
      </w:r>
      <w:r>
        <w:rPr>
          <w:rFonts w:ascii="Arial" w:eastAsia="宋体" w:hAnsi="Arial" w:cs="Arial" w:hint="eastAsia"/>
          <w:b/>
          <w:color w:val="000000" w:themeColor="text1"/>
          <w:sz w:val="32"/>
          <w:szCs w:val="32"/>
        </w:rPr>
        <w:t>日</w:t>
      </w:r>
    </w:p>
    <w:p w:rsidR="004470D9" w:rsidRDefault="009C3697">
      <w:pPr>
        <w:pStyle w:val="af7"/>
        <w:spacing w:before="120" w:beforeAutospacing="0" w:after="120" w:afterAutospacing="0" w:line="360" w:lineRule="auto"/>
        <w:rPr>
          <w:color w:val="000000" w:themeColor="text1"/>
        </w:rPr>
      </w:pPr>
      <w:r>
        <w:rPr>
          <w:rFonts w:ascii="Arial" w:hAnsi="Arial" w:cs="Arial"/>
          <w:color w:val="000000" w:themeColor="text1"/>
        </w:rPr>
        <w:t xml:space="preserve">                        </w:t>
      </w:r>
    </w:p>
    <w:p w:rsidR="004470D9" w:rsidRDefault="009C3697">
      <w:pPr>
        <w:pStyle w:val="af7"/>
        <w:spacing w:before="120" w:beforeAutospacing="0" w:after="120" w:afterAutospacing="0" w:line="360" w:lineRule="auto"/>
        <w:jc w:val="center"/>
        <w:rPr>
          <w:color w:val="000000" w:themeColor="text1"/>
        </w:rPr>
      </w:pPr>
      <w:r>
        <w:rPr>
          <w:color w:val="000000" w:themeColor="text1"/>
        </w:rPr>
        <w:t> </w:t>
      </w:r>
    </w:p>
    <w:p w:rsidR="004470D9" w:rsidRDefault="004470D9">
      <w:pPr>
        <w:spacing w:line="360" w:lineRule="auto"/>
        <w:rPr>
          <w:color w:val="000000" w:themeColor="text1"/>
        </w:rPr>
        <w:sectPr w:rsidR="004470D9">
          <w:pgSz w:w="11906" w:h="16838"/>
          <w:pgMar w:top="1440" w:right="1800" w:bottom="1440" w:left="1800" w:header="851" w:footer="992" w:gutter="0"/>
          <w:cols w:space="425"/>
          <w:docGrid w:linePitch="360"/>
        </w:sectPr>
      </w:pPr>
    </w:p>
    <w:p w:rsidR="004470D9" w:rsidRDefault="004470D9">
      <w:pPr>
        <w:spacing w:line="360" w:lineRule="auto"/>
        <w:rPr>
          <w:color w:val="000000" w:themeColor="text1"/>
        </w:rPr>
      </w:pPr>
    </w:p>
    <w:p w:rsidR="004470D9" w:rsidRDefault="009C3697">
      <w:pPr>
        <w:pStyle w:val="af7"/>
        <w:spacing w:beforeAutospacing="0" w:afterAutospacing="0" w:line="360" w:lineRule="auto"/>
        <w:jc w:val="center"/>
        <w:rPr>
          <w:color w:val="000000" w:themeColor="text1"/>
        </w:rPr>
      </w:pPr>
      <w:r>
        <w:rPr>
          <w:rFonts w:ascii="Times New Roman" w:hAnsi="Times New Roman"/>
          <w:color w:val="000000" w:themeColor="text1"/>
          <w:sz w:val="21"/>
          <w:szCs w:val="21"/>
        </w:rPr>
        <w:t> </w:t>
      </w:r>
      <w:bookmarkStart w:id="0" w:name="_Toc523127445"/>
      <w:bookmarkStart w:id="1" w:name="_Toc120614210"/>
      <w:bookmarkStart w:id="2" w:name="_Toc16938516"/>
      <w:bookmarkStart w:id="3" w:name="_Toc479757206"/>
      <w:bookmarkStart w:id="4" w:name="_Toc20823272"/>
      <w:bookmarkStart w:id="5" w:name="_Toc513029200"/>
      <w:r>
        <w:rPr>
          <w:rFonts w:ascii="Times New Roman" w:hAnsi="Times New Roman"/>
          <w:color w:val="000000" w:themeColor="text1"/>
          <w:sz w:val="21"/>
          <w:szCs w:val="21"/>
        </w:rPr>
        <w:t> </w:t>
      </w:r>
      <w:r>
        <w:rPr>
          <w:rFonts w:ascii="黑体" w:eastAsia="黑体" w:hAnsi="宋体" w:cs="黑体"/>
          <w:b/>
          <w:color w:val="000000" w:themeColor="text1"/>
          <w:sz w:val="44"/>
          <w:szCs w:val="44"/>
        </w:rPr>
        <w:t>总</w:t>
      </w:r>
      <w:r>
        <w:rPr>
          <w:rFonts w:ascii="黑体" w:eastAsia="黑体" w:hAnsi="宋体" w:cs="黑体"/>
          <w:b/>
          <w:color w:val="000000" w:themeColor="text1"/>
          <w:sz w:val="44"/>
          <w:szCs w:val="44"/>
        </w:rPr>
        <w:t> </w:t>
      </w:r>
      <w:r>
        <w:rPr>
          <w:rFonts w:ascii="黑体" w:eastAsia="黑体" w:hAnsi="宋体" w:cs="黑体"/>
          <w:b/>
          <w:color w:val="000000" w:themeColor="text1"/>
          <w:sz w:val="44"/>
          <w:szCs w:val="44"/>
        </w:rPr>
        <w:t xml:space="preserve"> 目</w:t>
      </w:r>
      <w:r>
        <w:rPr>
          <w:rFonts w:ascii="黑体" w:eastAsia="黑体" w:hAnsi="宋体" w:cs="黑体"/>
          <w:b/>
          <w:color w:val="000000" w:themeColor="text1"/>
          <w:sz w:val="44"/>
          <w:szCs w:val="44"/>
        </w:rPr>
        <w:t> </w:t>
      </w:r>
      <w:r>
        <w:rPr>
          <w:rFonts w:ascii="黑体" w:eastAsia="黑体" w:hAnsi="宋体" w:cs="黑体"/>
          <w:b/>
          <w:color w:val="000000" w:themeColor="text1"/>
          <w:sz w:val="44"/>
          <w:szCs w:val="44"/>
        </w:rPr>
        <w:t xml:space="preserve"> 录</w:t>
      </w:r>
      <w:bookmarkEnd w:id="0"/>
      <w:bookmarkEnd w:id="1"/>
      <w:bookmarkEnd w:id="2"/>
      <w:bookmarkEnd w:id="3"/>
      <w:bookmarkEnd w:id="4"/>
      <w:bookmarkEnd w:id="5"/>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9C3697">
      <w:pPr>
        <w:pStyle w:val="af7"/>
        <w:tabs>
          <w:tab w:val="left" w:pos="1441"/>
        </w:tabs>
        <w:spacing w:beforeAutospacing="0" w:afterAutospacing="0" w:line="360" w:lineRule="auto"/>
        <w:ind w:left="2160" w:hanging="1440"/>
        <w:jc w:val="both"/>
        <w:rPr>
          <w:rFonts w:eastAsia="黑体"/>
          <w:color w:val="000000" w:themeColor="text1"/>
        </w:rPr>
      </w:pPr>
      <w:r>
        <w:rPr>
          <w:rFonts w:ascii="黑体" w:eastAsia="黑体" w:hAnsi="宋体" w:cs="黑体" w:hint="eastAsia"/>
          <w:color w:val="000000" w:themeColor="text1"/>
          <w:sz w:val="36"/>
          <w:szCs w:val="36"/>
        </w:rPr>
        <w:t>第一章 招标公告……</w:t>
      </w:r>
      <w:proofErr w:type="gramStart"/>
      <w:r>
        <w:rPr>
          <w:rFonts w:ascii="黑体" w:eastAsia="黑体" w:hAnsi="宋体" w:cs="黑体" w:hint="eastAsia"/>
          <w:color w:val="000000" w:themeColor="text1"/>
          <w:sz w:val="36"/>
          <w:szCs w:val="36"/>
        </w:rPr>
        <w:t>………………………………</w:t>
      </w:r>
      <w:proofErr w:type="gramEnd"/>
      <w:r>
        <w:rPr>
          <w:rFonts w:ascii="黑体" w:eastAsia="黑体" w:hAnsi="宋体" w:cs="黑体" w:hint="eastAsia"/>
          <w:color w:val="000000" w:themeColor="text1"/>
          <w:sz w:val="36"/>
          <w:szCs w:val="36"/>
        </w:rPr>
        <w:t xml:space="preserve"> 2</w:t>
      </w:r>
    </w:p>
    <w:p w:rsidR="004470D9" w:rsidRDefault="009C3697">
      <w:pPr>
        <w:pStyle w:val="af7"/>
        <w:tabs>
          <w:tab w:val="left" w:pos="1441"/>
        </w:tabs>
        <w:spacing w:beforeAutospacing="0" w:afterAutospacing="0" w:line="360" w:lineRule="auto"/>
        <w:ind w:left="2160" w:hanging="1440"/>
        <w:jc w:val="both"/>
        <w:rPr>
          <w:color w:val="000000" w:themeColor="text1"/>
        </w:rPr>
      </w:pPr>
      <w:r>
        <w:rPr>
          <w:rFonts w:ascii="黑体" w:eastAsia="黑体" w:hAnsi="宋体" w:cs="黑体" w:hint="eastAsia"/>
          <w:color w:val="000000" w:themeColor="text1"/>
          <w:sz w:val="36"/>
          <w:szCs w:val="36"/>
        </w:rPr>
        <w:t>第二章 投标人须知……</w:t>
      </w:r>
      <w:proofErr w:type="gramStart"/>
      <w:r>
        <w:rPr>
          <w:rFonts w:ascii="黑体" w:eastAsia="黑体" w:hAnsi="宋体" w:cs="黑体" w:hint="eastAsia"/>
          <w:color w:val="000000" w:themeColor="text1"/>
          <w:sz w:val="36"/>
          <w:szCs w:val="36"/>
        </w:rPr>
        <w:t>……………………………</w:t>
      </w:r>
      <w:proofErr w:type="gramEnd"/>
      <w:r>
        <w:rPr>
          <w:rFonts w:ascii="黑体" w:eastAsia="黑体" w:hAnsi="宋体" w:cs="黑体" w:hint="eastAsia"/>
          <w:color w:val="000000" w:themeColor="text1"/>
          <w:sz w:val="36"/>
          <w:szCs w:val="36"/>
        </w:rPr>
        <w:t xml:space="preserve"> 5 </w:t>
      </w:r>
    </w:p>
    <w:p w:rsidR="004470D9" w:rsidRDefault="009C3697">
      <w:pPr>
        <w:pStyle w:val="af7"/>
        <w:tabs>
          <w:tab w:val="left" w:pos="1441"/>
        </w:tabs>
        <w:spacing w:beforeAutospacing="0" w:afterAutospacing="0" w:line="360" w:lineRule="auto"/>
        <w:ind w:left="2160" w:hanging="1440"/>
        <w:jc w:val="both"/>
        <w:rPr>
          <w:rFonts w:eastAsia="黑体"/>
          <w:color w:val="000000" w:themeColor="text1"/>
        </w:rPr>
      </w:pPr>
      <w:r>
        <w:rPr>
          <w:rFonts w:ascii="黑体" w:eastAsia="黑体" w:hAnsi="宋体" w:cs="黑体" w:hint="eastAsia"/>
          <w:color w:val="000000" w:themeColor="text1"/>
          <w:sz w:val="36"/>
          <w:szCs w:val="36"/>
        </w:rPr>
        <w:t>第三章 合同文本……</w:t>
      </w:r>
      <w:proofErr w:type="gramStart"/>
      <w:r>
        <w:rPr>
          <w:rFonts w:ascii="黑体" w:eastAsia="黑体" w:hAnsi="宋体" w:cs="黑体" w:hint="eastAsia"/>
          <w:color w:val="000000" w:themeColor="text1"/>
          <w:sz w:val="36"/>
          <w:szCs w:val="36"/>
        </w:rPr>
        <w:t>………………………………</w:t>
      </w:r>
      <w:proofErr w:type="gramEnd"/>
      <w:r>
        <w:rPr>
          <w:rFonts w:ascii="黑体" w:eastAsia="黑体" w:hAnsi="宋体" w:cs="黑体" w:hint="eastAsia"/>
          <w:color w:val="000000" w:themeColor="text1"/>
          <w:sz w:val="36"/>
          <w:szCs w:val="36"/>
        </w:rPr>
        <w:t>14</w:t>
      </w:r>
    </w:p>
    <w:p w:rsidR="004470D9" w:rsidRDefault="009C3697">
      <w:pPr>
        <w:pStyle w:val="af7"/>
        <w:tabs>
          <w:tab w:val="left" w:pos="1441"/>
        </w:tabs>
        <w:spacing w:beforeAutospacing="0" w:afterAutospacing="0" w:line="360" w:lineRule="auto"/>
        <w:ind w:left="2160" w:hanging="1440"/>
        <w:jc w:val="both"/>
        <w:rPr>
          <w:rFonts w:eastAsia="黑体"/>
          <w:color w:val="000000" w:themeColor="text1"/>
        </w:rPr>
      </w:pPr>
      <w:r>
        <w:rPr>
          <w:rFonts w:ascii="黑体" w:eastAsia="黑体" w:hAnsi="宋体" w:cs="黑体" w:hint="eastAsia"/>
          <w:color w:val="000000" w:themeColor="text1"/>
          <w:sz w:val="36"/>
          <w:szCs w:val="36"/>
        </w:rPr>
        <w:t>第四章 采购需求……</w:t>
      </w:r>
      <w:proofErr w:type="gramStart"/>
      <w:r>
        <w:rPr>
          <w:rFonts w:ascii="黑体" w:eastAsia="黑体" w:hAnsi="宋体" w:cs="黑体" w:hint="eastAsia"/>
          <w:color w:val="000000" w:themeColor="text1"/>
          <w:sz w:val="36"/>
          <w:szCs w:val="36"/>
        </w:rPr>
        <w:t>………………………………</w:t>
      </w:r>
      <w:proofErr w:type="gramEnd"/>
      <w:r>
        <w:rPr>
          <w:rFonts w:ascii="黑体" w:eastAsia="黑体" w:hAnsi="宋体" w:cs="黑体" w:hint="eastAsia"/>
          <w:color w:val="000000" w:themeColor="text1"/>
          <w:sz w:val="36"/>
          <w:szCs w:val="36"/>
        </w:rPr>
        <w:t>20</w:t>
      </w:r>
    </w:p>
    <w:p w:rsidR="004470D9" w:rsidRDefault="009C3697">
      <w:pPr>
        <w:pStyle w:val="af7"/>
        <w:tabs>
          <w:tab w:val="left" w:pos="1441"/>
        </w:tabs>
        <w:spacing w:beforeAutospacing="0" w:afterAutospacing="0" w:line="360" w:lineRule="auto"/>
        <w:ind w:left="2160" w:hanging="1440"/>
        <w:jc w:val="both"/>
        <w:rPr>
          <w:rFonts w:eastAsia="黑体"/>
          <w:color w:val="000000" w:themeColor="text1"/>
        </w:rPr>
      </w:pPr>
      <w:r>
        <w:rPr>
          <w:rFonts w:ascii="黑体" w:eastAsia="黑体" w:hAnsi="宋体" w:cs="黑体" w:hint="eastAsia"/>
          <w:color w:val="000000" w:themeColor="text1"/>
          <w:sz w:val="36"/>
          <w:szCs w:val="36"/>
        </w:rPr>
        <w:t>第五章 评标方法与评标标准……</w:t>
      </w:r>
      <w:proofErr w:type="gramStart"/>
      <w:r>
        <w:rPr>
          <w:rFonts w:ascii="黑体" w:eastAsia="黑体" w:hAnsi="宋体" w:cs="黑体" w:hint="eastAsia"/>
          <w:color w:val="000000" w:themeColor="text1"/>
          <w:sz w:val="36"/>
          <w:szCs w:val="36"/>
        </w:rPr>
        <w:t>…………………</w:t>
      </w:r>
      <w:proofErr w:type="gramEnd"/>
      <w:r>
        <w:rPr>
          <w:rFonts w:ascii="黑体" w:eastAsia="黑体" w:hAnsi="宋体" w:cs="黑体" w:hint="eastAsia"/>
          <w:color w:val="000000" w:themeColor="text1"/>
          <w:sz w:val="36"/>
          <w:szCs w:val="36"/>
        </w:rPr>
        <w:t>26</w:t>
      </w:r>
    </w:p>
    <w:p w:rsidR="004470D9" w:rsidRDefault="009C3697">
      <w:pPr>
        <w:pStyle w:val="af7"/>
        <w:tabs>
          <w:tab w:val="left" w:pos="1441"/>
        </w:tabs>
        <w:spacing w:beforeAutospacing="0" w:afterAutospacing="0" w:line="360" w:lineRule="auto"/>
        <w:ind w:left="2160" w:hanging="1440"/>
        <w:jc w:val="both"/>
        <w:rPr>
          <w:rFonts w:eastAsia="黑体"/>
          <w:color w:val="000000" w:themeColor="text1"/>
        </w:rPr>
      </w:pPr>
      <w:r>
        <w:rPr>
          <w:rFonts w:ascii="黑体" w:eastAsia="黑体" w:hAnsi="宋体" w:cs="黑体" w:hint="eastAsia"/>
          <w:color w:val="000000" w:themeColor="text1"/>
          <w:sz w:val="36"/>
          <w:szCs w:val="36"/>
        </w:rPr>
        <w:t>第六章 投标文件格式……</w:t>
      </w:r>
      <w:proofErr w:type="gramStart"/>
      <w:r>
        <w:rPr>
          <w:rFonts w:ascii="黑体" w:eastAsia="黑体" w:hAnsi="宋体" w:cs="黑体" w:hint="eastAsia"/>
          <w:color w:val="000000" w:themeColor="text1"/>
          <w:sz w:val="36"/>
          <w:szCs w:val="36"/>
        </w:rPr>
        <w:t>…………………………</w:t>
      </w:r>
      <w:proofErr w:type="gramEnd"/>
      <w:r>
        <w:rPr>
          <w:rFonts w:ascii="黑体" w:eastAsia="黑体" w:hAnsi="宋体" w:cs="黑体" w:hint="eastAsia"/>
          <w:color w:val="000000" w:themeColor="text1"/>
          <w:sz w:val="36"/>
          <w:szCs w:val="36"/>
        </w:rPr>
        <w:t>30</w:t>
      </w: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4470D9">
      <w:pPr>
        <w:pStyle w:val="af7"/>
        <w:spacing w:beforeAutospacing="0" w:afterAutospacing="0" w:line="360" w:lineRule="auto"/>
        <w:jc w:val="both"/>
        <w:rPr>
          <w:color w:val="000000" w:themeColor="text1"/>
        </w:rPr>
      </w:pPr>
    </w:p>
    <w:p w:rsidR="004470D9" w:rsidRDefault="009C3697">
      <w:pPr>
        <w:pStyle w:val="af7"/>
        <w:spacing w:beforeAutospacing="0" w:afterAutospacing="0" w:line="360" w:lineRule="auto"/>
        <w:jc w:val="center"/>
        <w:rPr>
          <w:rFonts w:eastAsia="黑体"/>
          <w:color w:val="000000" w:themeColor="text1"/>
        </w:rPr>
      </w:pPr>
      <w:r>
        <w:rPr>
          <w:rFonts w:ascii="黑体" w:eastAsia="黑体" w:hAnsi="宋体" w:cs="黑体" w:hint="eastAsia"/>
          <w:color w:val="000000" w:themeColor="text1"/>
          <w:sz w:val="44"/>
          <w:szCs w:val="44"/>
        </w:rPr>
        <w:lastRenderedPageBreak/>
        <w:t>第一章</w:t>
      </w:r>
      <w:r>
        <w:rPr>
          <w:rFonts w:ascii="黑体" w:eastAsia="黑体" w:hAnsi="宋体" w:cs="黑体" w:hint="eastAsia"/>
          <w:color w:val="000000" w:themeColor="text1"/>
          <w:sz w:val="44"/>
          <w:szCs w:val="44"/>
        </w:rPr>
        <w:t> </w:t>
      </w:r>
      <w:r>
        <w:rPr>
          <w:rFonts w:ascii="黑体" w:eastAsia="黑体" w:hAnsi="宋体" w:cs="黑体" w:hint="eastAsia"/>
          <w:color w:val="000000" w:themeColor="text1"/>
          <w:sz w:val="44"/>
          <w:szCs w:val="44"/>
        </w:rPr>
        <w:t>招标公告</w:t>
      </w:r>
    </w:p>
    <w:p w:rsidR="004470D9" w:rsidRDefault="009C3697">
      <w:pPr>
        <w:pStyle w:val="af7"/>
        <w:pBdr>
          <w:top w:val="single" w:sz="4" w:space="0" w:color="000000"/>
          <w:left w:val="single" w:sz="4" w:space="0" w:color="000000"/>
          <w:bottom w:val="single" w:sz="4" w:space="0" w:color="000000"/>
          <w:right w:val="single" w:sz="4" w:space="0" w:color="000000"/>
        </w:pBdr>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项目概况</w:t>
      </w:r>
    </w:p>
    <w:p w:rsidR="004470D9" w:rsidRDefault="009C3697">
      <w:pPr>
        <w:pStyle w:val="af7"/>
        <w:pBdr>
          <w:top w:val="single" w:sz="4" w:space="0" w:color="000000"/>
          <w:left w:val="single" w:sz="4" w:space="0" w:color="000000"/>
          <w:bottom w:val="single" w:sz="4" w:space="0" w:color="000000"/>
          <w:right w:val="single" w:sz="4" w:space="0" w:color="000000"/>
        </w:pBdr>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u w:val="single"/>
        </w:rPr>
        <w:t>阜宁县人民医院布草类物品洗涤、配送服务项目（二次）</w:t>
      </w:r>
      <w:r>
        <w:rPr>
          <w:rFonts w:ascii="宋体" w:eastAsia="宋体" w:hAnsi="宋体" w:cs="宋体" w:hint="eastAsia"/>
          <w:color w:val="000000" w:themeColor="text1"/>
        </w:rPr>
        <w:t>的潜在投标人可在</w:t>
      </w:r>
      <w:r>
        <w:rPr>
          <w:rFonts w:ascii="宋体" w:eastAsia="宋体" w:hAnsi="宋体" w:cs="宋体" w:hint="eastAsia"/>
          <w:color w:val="000000" w:themeColor="text1"/>
          <w:shd w:val="clear" w:color="auto" w:fill="FFFFFF"/>
        </w:rPr>
        <w:t>“苏</w:t>
      </w:r>
      <w:proofErr w:type="gramStart"/>
      <w:r>
        <w:rPr>
          <w:rFonts w:ascii="宋体" w:eastAsia="宋体" w:hAnsi="宋体" w:cs="宋体" w:hint="eastAsia"/>
          <w:color w:val="000000" w:themeColor="text1"/>
          <w:shd w:val="clear" w:color="auto" w:fill="FFFFFF"/>
        </w:rPr>
        <w:t>采云</w:t>
      </w:r>
      <w:proofErr w:type="gramEnd"/>
      <w:r>
        <w:rPr>
          <w:rFonts w:ascii="宋体" w:eastAsia="宋体" w:hAnsi="宋体" w:cs="宋体" w:hint="eastAsia"/>
          <w:color w:val="000000" w:themeColor="text1"/>
          <w:shd w:val="clear" w:color="auto" w:fill="FFFFFF"/>
        </w:rPr>
        <w:t>”系统内免费下载（投标人必须在苏</w:t>
      </w:r>
      <w:proofErr w:type="gramStart"/>
      <w:r>
        <w:rPr>
          <w:rFonts w:ascii="宋体" w:eastAsia="宋体" w:hAnsi="宋体" w:cs="宋体" w:hint="eastAsia"/>
          <w:color w:val="000000" w:themeColor="text1"/>
          <w:shd w:val="clear" w:color="auto" w:fill="FFFFFF"/>
        </w:rPr>
        <w:t>采云</w:t>
      </w:r>
      <w:proofErr w:type="gramEnd"/>
      <w:r>
        <w:rPr>
          <w:rFonts w:ascii="宋体" w:eastAsia="宋体" w:hAnsi="宋体" w:cs="宋体" w:hint="eastAsia"/>
          <w:color w:val="000000" w:themeColor="text1"/>
          <w:shd w:val="clear" w:color="auto" w:fill="FFFFFF"/>
        </w:rPr>
        <w:t>系统中获取采购文件，方能参与政府采购项目）</w:t>
      </w:r>
      <w:r>
        <w:rPr>
          <w:rFonts w:ascii="宋体" w:eastAsia="宋体" w:hAnsi="宋体" w:cs="宋体" w:hint="eastAsia"/>
          <w:color w:val="000000" w:themeColor="text1"/>
        </w:rPr>
        <w:t>，并于</w:t>
      </w:r>
      <w:r>
        <w:rPr>
          <w:rFonts w:ascii="宋体" w:eastAsia="宋体" w:hAnsi="宋体" w:cs="宋体" w:hint="eastAsia"/>
          <w:color w:val="000000" w:themeColor="text1"/>
          <w:u w:val="single"/>
        </w:rPr>
        <w:t>2026年</w:t>
      </w:r>
      <w:r w:rsidR="00F97C3A">
        <w:rPr>
          <w:rFonts w:ascii="宋体" w:eastAsia="宋体" w:hAnsi="宋体" w:cs="宋体"/>
          <w:color w:val="000000" w:themeColor="text1"/>
          <w:u w:val="single"/>
        </w:rPr>
        <w:t>1</w:t>
      </w:r>
      <w:r>
        <w:rPr>
          <w:rFonts w:ascii="宋体" w:eastAsia="宋体" w:hAnsi="宋体" w:cs="宋体" w:hint="eastAsia"/>
          <w:color w:val="000000" w:themeColor="text1"/>
          <w:u w:val="single"/>
        </w:rPr>
        <w:t>月</w:t>
      </w:r>
      <w:r w:rsidR="00F97C3A">
        <w:rPr>
          <w:rFonts w:ascii="宋体" w:eastAsia="宋体" w:hAnsi="宋体" w:cs="宋体"/>
          <w:color w:val="000000" w:themeColor="text1"/>
          <w:u w:val="single"/>
        </w:rPr>
        <w:t>29</w:t>
      </w:r>
      <w:r>
        <w:rPr>
          <w:rFonts w:ascii="宋体" w:eastAsia="宋体" w:hAnsi="宋体" w:cs="宋体" w:hint="eastAsia"/>
          <w:color w:val="000000" w:themeColor="text1"/>
          <w:u w:val="single"/>
        </w:rPr>
        <w:t>日9点00分（</w:t>
      </w:r>
      <w:r>
        <w:rPr>
          <w:rFonts w:ascii="宋体" w:eastAsia="宋体" w:hAnsi="宋体" w:cs="宋体" w:hint="eastAsia"/>
          <w:color w:val="000000" w:themeColor="text1"/>
        </w:rPr>
        <w:t>北京时间）前递交投标文件。</w:t>
      </w:r>
    </w:p>
    <w:p w:rsidR="004470D9" w:rsidRDefault="009C3697">
      <w:pPr>
        <w:pStyle w:val="af7"/>
        <w:keepNext/>
        <w:keepLines/>
        <w:spacing w:before="145" w:beforeAutospacing="0" w:after="145" w:afterAutospacing="0" w:line="360" w:lineRule="auto"/>
        <w:ind w:firstLine="498"/>
        <w:jc w:val="both"/>
        <w:rPr>
          <w:rFonts w:ascii="宋体" w:eastAsia="宋体" w:hAnsi="宋体" w:cs="宋体"/>
          <w:color w:val="000000" w:themeColor="text1"/>
        </w:rPr>
      </w:pPr>
      <w:bookmarkStart w:id="6" w:name="_Toc35393621"/>
      <w:bookmarkStart w:id="7" w:name="_Toc28359079"/>
      <w:bookmarkStart w:id="8" w:name="_Toc28359002"/>
      <w:bookmarkStart w:id="9" w:name="_Toc35393790"/>
      <w:bookmarkStart w:id="10" w:name="_Hlk24379207"/>
      <w:bookmarkStart w:id="11" w:name="_Toc38985263"/>
      <w:r>
        <w:rPr>
          <w:rFonts w:ascii="宋体" w:eastAsia="宋体" w:hAnsi="宋体" w:cs="宋体" w:hint="eastAsia"/>
          <w:b/>
          <w:color w:val="000000" w:themeColor="text1"/>
        </w:rPr>
        <w:t>一、项目基本情况</w:t>
      </w:r>
      <w:bookmarkEnd w:id="6"/>
      <w:bookmarkEnd w:id="7"/>
      <w:bookmarkEnd w:id="8"/>
      <w:bookmarkEnd w:id="9"/>
      <w:bookmarkEnd w:id="10"/>
      <w:bookmarkEnd w:id="11"/>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1.项目编号：JSZC-320923-JSXT-G2026-0001</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2.项目名称：阜宁县人民医院布草类物品洗涤、配送服务项目（二次）</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3.采购方式：公开招标</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4.预算金额（二年）：175万元</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5.最高限价（二年）：175万元</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6.采购需求（简介）：</w:t>
      </w:r>
      <w:bookmarkStart w:id="12" w:name="OLE_LINK15"/>
      <w:bookmarkStart w:id="13" w:name="OLE_LINK16"/>
      <w:bookmarkStart w:id="14" w:name="OLE_LINK41"/>
      <w:r>
        <w:rPr>
          <w:rFonts w:ascii="宋体" w:eastAsia="宋体" w:hAnsi="宋体" w:cs="宋体" w:hint="eastAsia"/>
          <w:color w:val="000000" w:themeColor="text1"/>
        </w:rPr>
        <w:t>阜宁县人民医院布草类物品洗涤、配送服务项目</w:t>
      </w:r>
      <w:r w:rsidR="008F101D">
        <w:rPr>
          <w:rFonts w:ascii="宋体" w:eastAsia="宋体" w:hAnsi="宋体" w:cs="宋体" w:hint="eastAsia"/>
          <w:color w:val="000000" w:themeColor="text1"/>
        </w:rPr>
        <w:t>（二次）</w:t>
      </w:r>
      <w:r>
        <w:rPr>
          <w:rFonts w:ascii="宋体" w:eastAsia="宋体" w:hAnsi="宋体" w:cs="宋体" w:hint="eastAsia"/>
          <w:color w:val="000000" w:themeColor="text1"/>
        </w:rPr>
        <w:t>,主要提供阜宁县人民医院医用被服物品(病人使用的床单被套等）、工作服，</w:t>
      </w:r>
      <w:proofErr w:type="gramStart"/>
      <w:r>
        <w:rPr>
          <w:rFonts w:ascii="宋体" w:eastAsia="宋体" w:hAnsi="宋体" w:cs="宋体" w:hint="eastAsia"/>
          <w:color w:val="000000" w:themeColor="text1"/>
        </w:rPr>
        <w:t>窗围帘</w:t>
      </w:r>
      <w:proofErr w:type="gramEnd"/>
      <w:r>
        <w:rPr>
          <w:rFonts w:ascii="宋体" w:eastAsia="宋体" w:hAnsi="宋体" w:cs="宋体" w:hint="eastAsia"/>
          <w:color w:val="000000" w:themeColor="text1"/>
        </w:rPr>
        <w:t>，手术衣、敷料</w:t>
      </w:r>
      <w:proofErr w:type="gramStart"/>
      <w:r>
        <w:rPr>
          <w:rFonts w:ascii="宋体" w:eastAsia="宋体" w:hAnsi="宋体" w:cs="宋体" w:hint="eastAsia"/>
          <w:color w:val="000000" w:themeColor="text1"/>
        </w:rPr>
        <w:t>等布草织物</w:t>
      </w:r>
      <w:proofErr w:type="gramEnd"/>
      <w:r>
        <w:rPr>
          <w:rFonts w:ascii="宋体" w:eastAsia="宋体" w:hAnsi="宋体" w:cs="宋体" w:hint="eastAsia"/>
          <w:color w:val="000000" w:themeColor="text1"/>
        </w:rPr>
        <w:t>的收集、运送、分拣、洗涤、消毒、下</w:t>
      </w:r>
      <w:proofErr w:type="gramStart"/>
      <w:r>
        <w:rPr>
          <w:rFonts w:ascii="宋体" w:eastAsia="宋体" w:hAnsi="宋体" w:cs="宋体" w:hint="eastAsia"/>
          <w:color w:val="000000" w:themeColor="text1"/>
        </w:rPr>
        <w:t>收下送</w:t>
      </w:r>
      <w:proofErr w:type="gramEnd"/>
      <w:r>
        <w:rPr>
          <w:rFonts w:ascii="宋体" w:eastAsia="宋体" w:hAnsi="宋体" w:cs="宋体" w:hint="eastAsia"/>
          <w:color w:val="000000" w:themeColor="text1"/>
        </w:rPr>
        <w:t>缝补、手术室、供应室敷料包布的打包工作等。</w:t>
      </w:r>
      <w:bookmarkEnd w:id="14"/>
      <w:r>
        <w:rPr>
          <w:rFonts w:ascii="宋体" w:eastAsia="宋体" w:hAnsi="宋体" w:cs="宋体" w:hint="eastAsia"/>
          <w:color w:val="000000" w:themeColor="text1"/>
        </w:rPr>
        <w:t>（详细内容见本招标文件第四章）</w:t>
      </w:r>
      <w:bookmarkEnd w:id="12"/>
      <w:bookmarkEnd w:id="13"/>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7.合同履行期限：</w:t>
      </w:r>
      <w:bookmarkStart w:id="15" w:name="OLE_LINK1"/>
      <w:r>
        <w:rPr>
          <w:rFonts w:ascii="宋体" w:eastAsia="宋体" w:hAnsi="宋体" w:cs="宋体" w:hint="eastAsia"/>
          <w:color w:val="000000" w:themeColor="text1"/>
        </w:rPr>
        <w:t>二年，合同一年一签，服务期满一年后，采购人组织对服务单位进行考核，考核合格可以进行续签。</w:t>
      </w:r>
      <w:bookmarkEnd w:id="15"/>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8.</w:t>
      </w:r>
      <w:r>
        <w:rPr>
          <w:rFonts w:hint="eastAsia"/>
          <w:color w:val="000000" w:themeColor="text1"/>
        </w:rPr>
        <w:t xml:space="preserve"> </w:t>
      </w:r>
      <w:r>
        <w:rPr>
          <w:rFonts w:ascii="宋体" w:eastAsia="宋体" w:hAnsi="宋体" w:cs="宋体" w:hint="eastAsia"/>
          <w:color w:val="000000" w:themeColor="text1"/>
        </w:rPr>
        <w:t>本项目（是/否）接受联合体投标：否。</w:t>
      </w:r>
    </w:p>
    <w:p w:rsidR="004470D9" w:rsidRDefault="009C3697">
      <w:pPr>
        <w:pStyle w:val="af7"/>
        <w:keepNext/>
        <w:keepLines/>
        <w:spacing w:before="145" w:beforeAutospacing="0" w:after="145" w:afterAutospacing="0" w:line="360" w:lineRule="auto"/>
        <w:ind w:firstLine="498"/>
        <w:jc w:val="both"/>
        <w:rPr>
          <w:rFonts w:ascii="宋体" w:eastAsia="宋体" w:hAnsi="宋体" w:cs="宋体"/>
          <w:color w:val="000000" w:themeColor="text1"/>
        </w:rPr>
      </w:pPr>
      <w:bookmarkStart w:id="16" w:name="_Toc35393622"/>
      <w:bookmarkStart w:id="17" w:name="_Toc28359080"/>
      <w:bookmarkStart w:id="18" w:name="_Toc38985264"/>
      <w:bookmarkStart w:id="19" w:name="_Toc35393791"/>
      <w:bookmarkStart w:id="20" w:name="_Toc28359003"/>
      <w:r>
        <w:rPr>
          <w:rFonts w:ascii="宋体" w:eastAsia="宋体" w:hAnsi="宋体" w:cs="宋体" w:hint="eastAsia"/>
          <w:b/>
          <w:color w:val="000000" w:themeColor="text1"/>
        </w:rPr>
        <w:t>二、申请人的资格要求：</w:t>
      </w:r>
      <w:bookmarkEnd w:id="16"/>
      <w:bookmarkEnd w:id="17"/>
      <w:bookmarkEnd w:id="18"/>
      <w:bookmarkEnd w:id="19"/>
      <w:bookmarkEnd w:id="20"/>
    </w:p>
    <w:p w:rsidR="004470D9" w:rsidRDefault="009C3697">
      <w:pPr>
        <w:pStyle w:val="af7"/>
        <w:spacing w:beforeAutospacing="0" w:afterAutospacing="0" w:line="360" w:lineRule="auto"/>
        <w:ind w:firstLine="482"/>
        <w:jc w:val="both"/>
        <w:rPr>
          <w:rFonts w:ascii="宋体" w:eastAsia="宋体" w:hAnsi="宋体" w:cs="宋体"/>
          <w:color w:val="000000" w:themeColor="text1"/>
        </w:rPr>
      </w:pPr>
      <w:r>
        <w:rPr>
          <w:rFonts w:ascii="宋体" w:eastAsia="宋体" w:hAnsi="宋体" w:cs="宋体" w:hint="eastAsia"/>
          <w:color w:val="000000" w:themeColor="text1"/>
        </w:rPr>
        <w:t>1.满足《中华人民共和国政府采购法》第二十二条规定，并提供下列材料：</w:t>
      </w:r>
    </w:p>
    <w:p w:rsidR="004470D9" w:rsidRDefault="009C3697">
      <w:pPr>
        <w:pStyle w:val="af7"/>
        <w:spacing w:beforeAutospacing="0" w:afterAutospacing="0" w:line="360" w:lineRule="auto"/>
        <w:ind w:firstLine="482"/>
        <w:jc w:val="both"/>
        <w:rPr>
          <w:rFonts w:ascii="宋体" w:eastAsia="宋体" w:hAnsi="宋体" w:cs="宋体"/>
          <w:color w:val="000000" w:themeColor="text1"/>
        </w:rPr>
      </w:pPr>
      <w:r>
        <w:rPr>
          <w:rFonts w:ascii="宋体" w:eastAsia="宋体" w:hAnsi="宋体" w:cs="宋体" w:hint="eastAsia"/>
          <w:color w:val="000000" w:themeColor="text1"/>
        </w:rPr>
        <w:t xml:space="preserve">1.1 </w:t>
      </w:r>
      <w:bookmarkStart w:id="21" w:name="OLE_LINK31"/>
      <w:bookmarkStart w:id="22" w:name="OLE_LINK32"/>
      <w:r>
        <w:rPr>
          <w:rFonts w:ascii="宋体" w:eastAsia="宋体" w:hAnsi="宋体" w:cs="宋体" w:hint="eastAsia"/>
          <w:color w:val="000000" w:themeColor="text1"/>
        </w:rPr>
        <w:t>具有独立法人或者其他组织的营业执照等证明文件，自然人的身份证明；</w:t>
      </w:r>
      <w:bookmarkEnd w:id="21"/>
      <w:bookmarkEnd w:id="22"/>
    </w:p>
    <w:p w:rsidR="004470D9" w:rsidRDefault="009C3697">
      <w:pPr>
        <w:pStyle w:val="af7"/>
        <w:spacing w:beforeAutospacing="0" w:afterAutospacing="0" w:line="360" w:lineRule="auto"/>
        <w:ind w:firstLine="482"/>
        <w:jc w:val="both"/>
        <w:rPr>
          <w:rFonts w:ascii="宋体" w:eastAsia="宋体" w:hAnsi="宋体" w:cs="宋体"/>
          <w:color w:val="000000" w:themeColor="text1"/>
        </w:rPr>
      </w:pPr>
      <w:r>
        <w:rPr>
          <w:rFonts w:ascii="宋体" w:eastAsia="宋体" w:hAnsi="宋体" w:cs="宋体" w:hint="eastAsia"/>
          <w:color w:val="000000" w:themeColor="text1"/>
        </w:rPr>
        <w:t>1.2</w:t>
      </w:r>
      <w:bookmarkStart w:id="23" w:name="OLE_LINK34"/>
      <w:bookmarkStart w:id="24" w:name="OLE_LINK33"/>
      <w:r>
        <w:rPr>
          <w:rFonts w:ascii="宋体" w:eastAsia="宋体" w:hAnsi="宋体" w:cs="宋体" w:hint="eastAsia"/>
          <w:color w:val="000000" w:themeColor="text1"/>
        </w:rPr>
        <w:t>上一年度（2024年）的财务状况报告（财务报告至少应当包括资产负债表、利润表，距投标截止之日止，成立不足一年的供应商，可不提供财务报告）</w:t>
      </w:r>
      <w:bookmarkEnd w:id="23"/>
      <w:bookmarkEnd w:id="24"/>
    </w:p>
    <w:p w:rsidR="004470D9" w:rsidRDefault="009C3697">
      <w:pPr>
        <w:pStyle w:val="af7"/>
        <w:spacing w:beforeAutospacing="0" w:afterAutospacing="0" w:line="360" w:lineRule="auto"/>
        <w:ind w:firstLine="482"/>
        <w:jc w:val="both"/>
        <w:rPr>
          <w:rFonts w:ascii="宋体" w:eastAsia="宋体" w:hAnsi="宋体" w:cs="宋体"/>
          <w:color w:val="000000" w:themeColor="text1"/>
        </w:rPr>
      </w:pPr>
      <w:r>
        <w:rPr>
          <w:rFonts w:ascii="宋体" w:eastAsia="宋体" w:hAnsi="宋体" w:cs="宋体" w:hint="eastAsia"/>
          <w:color w:val="000000" w:themeColor="text1"/>
        </w:rPr>
        <w:t>1.3</w:t>
      </w:r>
      <w:bookmarkStart w:id="25" w:name="OLE_LINK36"/>
      <w:bookmarkStart w:id="26" w:name="OLE_LINK35"/>
      <w:bookmarkStart w:id="27" w:name="OLE_LINK46"/>
      <w:r>
        <w:rPr>
          <w:rFonts w:ascii="宋体" w:eastAsia="宋体" w:hAnsi="宋体" w:cs="宋体" w:hint="eastAsia"/>
          <w:color w:val="000000" w:themeColor="text1"/>
        </w:rPr>
        <w:t>具备履行合同所必需的设备和专业技术能力的书面声明；</w:t>
      </w:r>
      <w:bookmarkEnd w:id="25"/>
      <w:bookmarkEnd w:id="26"/>
      <w:bookmarkEnd w:id="27"/>
    </w:p>
    <w:p w:rsidR="004470D9" w:rsidRDefault="009C3697">
      <w:pPr>
        <w:pStyle w:val="af7"/>
        <w:spacing w:beforeAutospacing="0" w:afterAutospacing="0" w:line="360" w:lineRule="auto"/>
        <w:ind w:firstLine="482"/>
        <w:jc w:val="both"/>
        <w:rPr>
          <w:rFonts w:ascii="宋体" w:eastAsia="宋体" w:hAnsi="宋体" w:cs="宋体"/>
          <w:color w:val="000000" w:themeColor="text1"/>
        </w:rPr>
      </w:pPr>
      <w:r>
        <w:rPr>
          <w:rFonts w:ascii="宋体" w:eastAsia="宋体" w:hAnsi="宋体" w:cs="宋体" w:hint="eastAsia"/>
          <w:color w:val="000000" w:themeColor="text1"/>
        </w:rPr>
        <w:t>1.4</w:t>
      </w:r>
      <w:bookmarkStart w:id="28" w:name="OLE_LINK37"/>
      <w:bookmarkStart w:id="29" w:name="OLE_LINK38"/>
      <w:r>
        <w:rPr>
          <w:rFonts w:ascii="宋体" w:eastAsia="宋体" w:hAnsi="宋体" w:cs="宋体" w:hint="eastAsia"/>
          <w:color w:val="000000" w:themeColor="text1"/>
        </w:rPr>
        <w:t>有依法缴纳税收和社会保障资金的良好记录（提供202</w:t>
      </w:r>
      <w:r w:rsidR="003D45DE">
        <w:rPr>
          <w:rFonts w:ascii="宋体" w:eastAsia="宋体" w:hAnsi="宋体" w:cs="宋体"/>
          <w:color w:val="000000" w:themeColor="text1"/>
        </w:rPr>
        <w:t>5</w:t>
      </w:r>
      <w:r>
        <w:rPr>
          <w:rFonts w:ascii="宋体" w:eastAsia="宋体" w:hAnsi="宋体" w:cs="宋体" w:hint="eastAsia"/>
          <w:color w:val="000000" w:themeColor="text1"/>
        </w:rPr>
        <w:t>年</w:t>
      </w:r>
      <w:r w:rsidR="003D45DE">
        <w:rPr>
          <w:rFonts w:ascii="宋体" w:eastAsia="宋体" w:hAnsi="宋体" w:cs="宋体"/>
          <w:color w:val="000000" w:themeColor="text1"/>
        </w:rPr>
        <w:t>1</w:t>
      </w:r>
      <w:r>
        <w:rPr>
          <w:rFonts w:ascii="宋体" w:eastAsia="宋体" w:hAnsi="宋体" w:cs="宋体" w:hint="eastAsia"/>
          <w:color w:val="000000" w:themeColor="text1"/>
        </w:rPr>
        <w:t>月1日以来至少一个月依法缴纳税收及缴纳社会保障资金的证明材料，投标人依法享受缓缴、免缴税收、社会保障资金的提供证明材料）；</w:t>
      </w:r>
      <w:bookmarkEnd w:id="28"/>
      <w:bookmarkEnd w:id="29"/>
    </w:p>
    <w:p w:rsidR="004470D9" w:rsidRDefault="009C3697">
      <w:pPr>
        <w:pStyle w:val="af7"/>
        <w:spacing w:beforeAutospacing="0" w:afterAutospacing="0" w:line="360" w:lineRule="auto"/>
        <w:ind w:firstLine="482"/>
        <w:jc w:val="both"/>
        <w:rPr>
          <w:rFonts w:ascii="宋体" w:eastAsia="宋体" w:hAnsi="宋体" w:cs="宋体"/>
          <w:color w:val="000000" w:themeColor="text1"/>
        </w:rPr>
      </w:pPr>
      <w:r>
        <w:rPr>
          <w:rFonts w:ascii="宋体" w:eastAsia="宋体" w:hAnsi="宋体" w:cs="宋体" w:hint="eastAsia"/>
          <w:color w:val="000000" w:themeColor="text1"/>
        </w:rPr>
        <w:t>1.5</w:t>
      </w:r>
      <w:bookmarkStart w:id="30" w:name="OLE_LINK40"/>
      <w:bookmarkStart w:id="31" w:name="OLE_LINK39"/>
      <w:r>
        <w:rPr>
          <w:rFonts w:ascii="宋体" w:eastAsia="宋体" w:hAnsi="宋体" w:cs="宋体" w:hint="eastAsia"/>
          <w:color w:val="000000" w:themeColor="text1"/>
        </w:rPr>
        <w:t>参加政府采购活动前3年内在经营活动中没有重大违法记录的书面声明。</w:t>
      </w:r>
      <w:bookmarkEnd w:id="30"/>
      <w:bookmarkEnd w:id="31"/>
    </w:p>
    <w:p w:rsidR="004470D9" w:rsidRDefault="009C3697">
      <w:pPr>
        <w:pStyle w:val="af7"/>
        <w:spacing w:beforeAutospacing="0" w:afterAutospacing="0" w:line="360" w:lineRule="auto"/>
        <w:ind w:firstLine="482"/>
        <w:jc w:val="both"/>
        <w:rPr>
          <w:rFonts w:ascii="宋体" w:eastAsia="宋体" w:hAnsi="宋体" w:cs="宋体"/>
          <w:color w:val="000000" w:themeColor="text1"/>
        </w:rPr>
      </w:pPr>
      <w:r>
        <w:rPr>
          <w:rFonts w:ascii="宋体" w:eastAsia="宋体" w:hAnsi="宋体" w:cs="宋体" w:hint="eastAsia"/>
          <w:color w:val="000000" w:themeColor="text1"/>
        </w:rPr>
        <w:lastRenderedPageBreak/>
        <w:t>1.6法律、行政法规规定的其他条件。</w:t>
      </w:r>
    </w:p>
    <w:p w:rsidR="004470D9" w:rsidRDefault="009C3697">
      <w:pPr>
        <w:pStyle w:val="af7"/>
        <w:spacing w:beforeAutospacing="0" w:afterAutospacing="0" w:line="360" w:lineRule="auto"/>
        <w:ind w:firstLine="482"/>
        <w:jc w:val="both"/>
        <w:rPr>
          <w:rFonts w:ascii="宋体" w:eastAsia="宋体" w:hAnsi="宋体" w:cs="宋体"/>
          <w:color w:val="000000" w:themeColor="text1"/>
        </w:rPr>
      </w:pPr>
      <w:r>
        <w:rPr>
          <w:rFonts w:ascii="宋体" w:eastAsia="宋体" w:hAnsi="宋体" w:cs="宋体" w:hint="eastAsia"/>
          <w:color w:val="000000" w:themeColor="text1"/>
        </w:rPr>
        <w:t>1.7</w:t>
      </w:r>
      <w:bookmarkStart w:id="32" w:name="OLE_LINK47"/>
      <w:bookmarkStart w:id="33" w:name="OLE_LINK48"/>
      <w:r>
        <w:rPr>
          <w:rFonts w:ascii="宋体" w:eastAsia="宋体" w:hAnsi="宋体" w:cs="宋体" w:hint="eastAsia"/>
          <w:color w:val="000000" w:themeColor="text1"/>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32"/>
      <w:bookmarkEnd w:id="33"/>
    </w:p>
    <w:p w:rsidR="004470D9" w:rsidRDefault="009C3697">
      <w:pPr>
        <w:pStyle w:val="af7"/>
        <w:spacing w:beforeAutospacing="0" w:afterAutospacing="0" w:line="360" w:lineRule="auto"/>
        <w:ind w:firstLine="482"/>
        <w:jc w:val="both"/>
        <w:rPr>
          <w:rFonts w:ascii="宋体" w:eastAsia="宋体" w:hAnsi="宋体" w:cs="宋体"/>
          <w:color w:val="000000" w:themeColor="text1"/>
        </w:rPr>
      </w:pPr>
      <w:r>
        <w:rPr>
          <w:rFonts w:ascii="宋体" w:eastAsia="宋体" w:hAnsi="宋体" w:cs="宋体" w:hint="eastAsia"/>
          <w:color w:val="000000" w:themeColor="text1"/>
        </w:rPr>
        <w:t>1.8单位负责人为同一人或者存在直接控股、管理关系的不同供应商，不得参加同一合同项下的政府采购活动。</w:t>
      </w:r>
    </w:p>
    <w:p w:rsidR="004470D9" w:rsidRDefault="009C3697">
      <w:pPr>
        <w:pStyle w:val="af7"/>
        <w:spacing w:beforeAutospacing="0" w:afterAutospacing="0" w:line="360" w:lineRule="auto"/>
        <w:ind w:firstLine="482"/>
        <w:jc w:val="both"/>
        <w:rPr>
          <w:rFonts w:ascii="宋体" w:eastAsia="宋体" w:hAnsi="宋体" w:cs="宋体"/>
          <w:color w:val="000000" w:themeColor="text1"/>
        </w:rPr>
      </w:pPr>
      <w:r>
        <w:rPr>
          <w:rFonts w:ascii="宋体" w:eastAsia="宋体" w:hAnsi="宋体" w:cs="宋体" w:hint="eastAsia"/>
          <w:color w:val="000000" w:themeColor="text1"/>
        </w:rPr>
        <w:t>2.落实政府采购政策需满足的资格要求：</w:t>
      </w:r>
      <w:bookmarkStart w:id="34" w:name="OLE_LINK6"/>
      <w:bookmarkStart w:id="35" w:name="OLE_LINK13"/>
      <w:r>
        <w:rPr>
          <w:rFonts w:ascii="宋体" w:eastAsia="宋体" w:hAnsi="宋体" w:cs="宋体" w:hint="eastAsia"/>
          <w:color w:val="000000" w:themeColor="text1"/>
        </w:rPr>
        <w:t>本项目为专门面向中小企业采购的项目,供应商必须为中小微企业（或监狱企业或残疾人福利性单位），不接受非中小微型企业（或监狱企业或残疾人福利性单位）参与本项目投标。</w:t>
      </w:r>
      <w:bookmarkEnd w:id="34"/>
      <w:bookmarkEnd w:id="35"/>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3.本项目的特定资格要求：</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color w:val="000000" w:themeColor="text1"/>
        </w:rPr>
        <w:t>3.1</w:t>
      </w:r>
      <w:bookmarkStart w:id="36" w:name="OLE_LINK30"/>
      <w:bookmarkStart w:id="37" w:name="OLE_LINK29"/>
      <w:r>
        <w:rPr>
          <w:rFonts w:ascii="宋体" w:eastAsia="宋体" w:hAnsi="宋体" w:cs="宋体" w:hint="eastAsia"/>
          <w:color w:val="000000" w:themeColor="text1"/>
        </w:rPr>
        <w:t>投标单位提供相应的排水管理部门颁发的《排放污染物许可证》或《城镇污水排入排水管网许可证》或《固定污染源排污登记回执》，并符合商务、生态环境、卫生健康等有关部门管理规定。</w:t>
      </w:r>
      <w:bookmarkEnd w:id="36"/>
      <w:bookmarkEnd w:id="37"/>
      <w:r>
        <w:rPr>
          <w:rFonts w:ascii="宋体" w:eastAsia="宋体" w:hAnsi="宋体" w:cs="宋体"/>
          <w:color w:val="000000" w:themeColor="text1"/>
        </w:rPr>
        <w:t xml:space="preserve"> </w:t>
      </w:r>
    </w:p>
    <w:p w:rsidR="004470D9" w:rsidRDefault="009C3697">
      <w:pPr>
        <w:pStyle w:val="af7"/>
        <w:widowControl/>
        <w:shd w:val="clear" w:color="auto" w:fill="FFFFFF"/>
        <w:spacing w:beforeAutospacing="0" w:afterAutospacing="0" w:line="360" w:lineRule="auto"/>
        <w:ind w:firstLine="560"/>
        <w:jc w:val="both"/>
        <w:rPr>
          <w:rFonts w:ascii="宋体" w:eastAsia="宋体" w:hAnsi="宋体" w:cs="宋体"/>
          <w:color w:val="000000" w:themeColor="text1"/>
        </w:rPr>
      </w:pPr>
      <w:r>
        <w:rPr>
          <w:rFonts w:ascii="宋体" w:eastAsia="宋体" w:hAnsi="宋体" w:cs="宋体" w:hint="eastAsia"/>
          <w:b/>
          <w:color w:val="000000" w:themeColor="text1"/>
        </w:rPr>
        <w:t>三、获取招标文件</w:t>
      </w:r>
    </w:p>
    <w:p w:rsidR="004470D9" w:rsidRDefault="009C3697">
      <w:pPr>
        <w:widowControl/>
        <w:spacing w:line="360" w:lineRule="auto"/>
        <w:ind w:firstLine="480"/>
        <w:jc w:val="left"/>
        <w:rPr>
          <w:rFonts w:ascii="宋体" w:eastAsia="宋体" w:hAnsi="宋体" w:cs="宋体"/>
          <w:color w:val="000000" w:themeColor="text1"/>
          <w:sz w:val="24"/>
        </w:rPr>
      </w:pPr>
      <w:bookmarkStart w:id="38" w:name="_Toc35393624"/>
      <w:bookmarkStart w:id="39" w:name="_Toc28359005"/>
      <w:bookmarkStart w:id="40" w:name="_Toc35393793"/>
      <w:bookmarkStart w:id="41" w:name="_Toc38985266"/>
      <w:bookmarkStart w:id="42" w:name="_Toc28359082"/>
      <w:r>
        <w:rPr>
          <w:rFonts w:ascii="宋体" w:eastAsia="宋体" w:hAnsi="宋体" w:cs="宋体" w:hint="eastAsia"/>
          <w:color w:val="000000" w:themeColor="text1"/>
          <w:sz w:val="24"/>
        </w:rPr>
        <w:t>1.时间：</w:t>
      </w:r>
      <w:bookmarkEnd w:id="38"/>
      <w:bookmarkEnd w:id="39"/>
      <w:bookmarkEnd w:id="40"/>
      <w:bookmarkEnd w:id="41"/>
      <w:bookmarkEnd w:id="42"/>
      <w:r>
        <w:rPr>
          <w:rFonts w:ascii="宋体" w:eastAsia="宋体" w:hAnsi="宋体" w:cs="宋体" w:hint="eastAsia"/>
          <w:color w:val="000000" w:themeColor="text1"/>
          <w:sz w:val="24"/>
        </w:rPr>
        <w:t>2026年</w:t>
      </w:r>
      <w:r w:rsidR="00F97C3A">
        <w:rPr>
          <w:rFonts w:ascii="宋体" w:eastAsia="宋体" w:hAnsi="宋体" w:cs="宋体"/>
          <w:color w:val="000000" w:themeColor="text1"/>
          <w:sz w:val="24"/>
        </w:rPr>
        <w:t>1</w:t>
      </w:r>
      <w:r>
        <w:rPr>
          <w:rFonts w:ascii="宋体" w:eastAsia="宋体" w:hAnsi="宋体" w:cs="宋体" w:hint="eastAsia"/>
          <w:color w:val="000000" w:themeColor="text1"/>
          <w:sz w:val="24"/>
        </w:rPr>
        <w:t>月</w:t>
      </w:r>
      <w:r w:rsidR="00F97C3A">
        <w:rPr>
          <w:rFonts w:ascii="宋体" w:eastAsia="宋体" w:hAnsi="宋体" w:cs="宋体"/>
          <w:color w:val="000000" w:themeColor="text1"/>
          <w:sz w:val="24"/>
        </w:rPr>
        <w:t>8</w:t>
      </w:r>
      <w:r>
        <w:rPr>
          <w:rFonts w:ascii="宋体" w:eastAsia="宋体" w:hAnsi="宋体" w:cs="宋体" w:hint="eastAsia"/>
          <w:color w:val="000000" w:themeColor="text1"/>
          <w:sz w:val="24"/>
        </w:rPr>
        <w:t>日至2026年</w:t>
      </w:r>
      <w:r w:rsidR="00F97C3A">
        <w:rPr>
          <w:rFonts w:ascii="宋体" w:eastAsia="宋体" w:hAnsi="宋体" w:cs="宋体"/>
          <w:color w:val="000000" w:themeColor="text1"/>
          <w:sz w:val="24"/>
        </w:rPr>
        <w:t>1</w:t>
      </w:r>
      <w:r>
        <w:rPr>
          <w:rFonts w:ascii="宋体" w:eastAsia="宋体" w:hAnsi="宋体" w:cs="宋体" w:hint="eastAsia"/>
          <w:color w:val="000000" w:themeColor="text1"/>
          <w:sz w:val="24"/>
        </w:rPr>
        <w:t>月</w:t>
      </w:r>
      <w:r w:rsidR="00F97C3A">
        <w:rPr>
          <w:rFonts w:ascii="宋体" w:eastAsia="宋体" w:hAnsi="宋体" w:cs="宋体"/>
          <w:color w:val="000000" w:themeColor="text1"/>
          <w:sz w:val="24"/>
        </w:rPr>
        <w:t>15</w:t>
      </w:r>
      <w:r>
        <w:rPr>
          <w:rFonts w:ascii="宋体" w:eastAsia="宋体" w:hAnsi="宋体" w:cs="宋体" w:hint="eastAsia"/>
          <w:color w:val="000000" w:themeColor="text1"/>
          <w:sz w:val="24"/>
        </w:rPr>
        <w:t>日，每天上午00:00-12:00,下午12:00-23:59（北京时间，法定节假日除外）。</w:t>
      </w:r>
    </w:p>
    <w:p w:rsidR="004470D9" w:rsidRDefault="009C3697">
      <w:pPr>
        <w:widowControl/>
        <w:spacing w:line="360" w:lineRule="auto"/>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2.地点：“苏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”系统内免费下载（投标人必须在苏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系统中获取采购文件，方能参与政府采购项目）；</w:t>
      </w:r>
    </w:p>
    <w:p w:rsidR="004470D9" w:rsidRDefault="009C3697">
      <w:pPr>
        <w:widowControl/>
        <w:spacing w:line="360" w:lineRule="auto"/>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 xml:space="preserve">3.方式：本项目采用网上注册登记方式。 </w:t>
      </w:r>
    </w:p>
    <w:p w:rsidR="004470D9" w:rsidRDefault="009C3697">
      <w:pPr>
        <w:widowControl/>
        <w:spacing w:line="360" w:lineRule="auto"/>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4.售价：0元</w:t>
      </w:r>
    </w:p>
    <w:p w:rsidR="004470D9" w:rsidRDefault="009C3697">
      <w:pPr>
        <w:pStyle w:val="af7"/>
        <w:keepNext/>
        <w:keepLines/>
        <w:spacing w:before="145" w:beforeAutospacing="0" w:after="145" w:afterAutospacing="0" w:line="360" w:lineRule="auto"/>
        <w:ind w:firstLine="498"/>
        <w:jc w:val="both"/>
        <w:rPr>
          <w:rFonts w:ascii="宋体" w:eastAsia="宋体" w:hAnsi="宋体" w:cs="宋体"/>
          <w:color w:val="000000" w:themeColor="text1"/>
        </w:rPr>
      </w:pPr>
      <w:r>
        <w:rPr>
          <w:rFonts w:ascii="宋体" w:eastAsia="宋体" w:hAnsi="宋体" w:cs="宋体" w:hint="eastAsia"/>
          <w:b/>
          <w:color w:val="000000" w:themeColor="text1"/>
        </w:rPr>
        <w:t>四、提交投标文件截止时间、开标时间和地点</w:t>
      </w:r>
    </w:p>
    <w:p w:rsidR="004470D9" w:rsidRDefault="009C3697">
      <w:pPr>
        <w:widowControl/>
        <w:spacing w:line="360" w:lineRule="auto"/>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1.时间：2026年1月</w:t>
      </w:r>
      <w:r w:rsidR="00F97C3A">
        <w:rPr>
          <w:rFonts w:ascii="宋体" w:eastAsia="宋体" w:hAnsi="宋体" w:cs="宋体"/>
          <w:color w:val="000000" w:themeColor="text1"/>
          <w:sz w:val="24"/>
        </w:rPr>
        <w:t>29</w:t>
      </w:r>
      <w:r>
        <w:rPr>
          <w:rFonts w:ascii="宋体" w:eastAsia="宋体" w:hAnsi="宋体" w:cs="宋体" w:hint="eastAsia"/>
          <w:color w:val="000000" w:themeColor="text1"/>
          <w:sz w:val="24"/>
        </w:rPr>
        <w:t>日9点00分（北京时间）</w:t>
      </w:r>
    </w:p>
    <w:p w:rsidR="004470D9" w:rsidRDefault="009C3697">
      <w:pPr>
        <w:widowControl/>
        <w:spacing w:line="360" w:lineRule="auto"/>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2.地点：苏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“不见面”开标大厅 。</w:t>
      </w:r>
    </w:p>
    <w:p w:rsidR="004470D9" w:rsidRDefault="009C3697">
      <w:pPr>
        <w:pStyle w:val="af7"/>
        <w:keepNext/>
        <w:keepLines/>
        <w:spacing w:before="145" w:beforeAutospacing="0" w:after="145" w:afterAutospacing="0" w:line="360" w:lineRule="auto"/>
        <w:ind w:firstLine="498"/>
        <w:jc w:val="both"/>
        <w:rPr>
          <w:rFonts w:ascii="宋体" w:eastAsia="宋体" w:hAnsi="宋体" w:cs="宋体"/>
          <w:color w:val="000000" w:themeColor="text1"/>
        </w:rPr>
      </w:pPr>
      <w:bookmarkStart w:id="43" w:name="_Toc35393625"/>
      <w:bookmarkStart w:id="44" w:name="_Toc28359084"/>
      <w:bookmarkStart w:id="45" w:name="_Toc28359007"/>
      <w:bookmarkStart w:id="46" w:name="_Toc35393794"/>
      <w:bookmarkStart w:id="47" w:name="_Toc38985267"/>
      <w:r>
        <w:rPr>
          <w:rFonts w:ascii="宋体" w:eastAsia="宋体" w:hAnsi="宋体" w:cs="宋体" w:hint="eastAsia"/>
          <w:b/>
          <w:color w:val="000000" w:themeColor="text1"/>
        </w:rPr>
        <w:t>五、公告期限</w:t>
      </w:r>
      <w:bookmarkEnd w:id="43"/>
      <w:bookmarkEnd w:id="44"/>
      <w:bookmarkEnd w:id="45"/>
      <w:bookmarkEnd w:id="46"/>
      <w:bookmarkEnd w:id="47"/>
    </w:p>
    <w:p w:rsidR="004470D9" w:rsidRDefault="009C3697">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bookmarkStart w:id="48" w:name="_Toc38985268"/>
      <w:bookmarkStart w:id="49" w:name="_Toc35393626"/>
      <w:bookmarkStart w:id="50" w:name="_Toc35393795"/>
      <w:r>
        <w:rPr>
          <w:rFonts w:ascii="宋体" w:eastAsia="宋体" w:hAnsi="宋体" w:cs="宋体" w:hint="eastAsia"/>
          <w:color w:val="000000" w:themeColor="text1"/>
          <w:shd w:val="clear" w:color="auto" w:fill="FFFFFF"/>
        </w:rPr>
        <w:t>自本公告发布之日起5个工作日。</w:t>
      </w:r>
      <w:bookmarkEnd w:id="48"/>
      <w:bookmarkEnd w:id="49"/>
      <w:bookmarkEnd w:id="50"/>
    </w:p>
    <w:p w:rsidR="004470D9" w:rsidRDefault="009C3697">
      <w:pPr>
        <w:pStyle w:val="af7"/>
        <w:keepNext/>
        <w:keepLines/>
        <w:spacing w:before="145" w:beforeAutospacing="0" w:after="145" w:afterAutospacing="0" w:line="360" w:lineRule="auto"/>
        <w:ind w:firstLine="498"/>
        <w:jc w:val="both"/>
        <w:rPr>
          <w:rFonts w:ascii="宋体" w:eastAsia="宋体" w:hAnsi="宋体" w:cs="宋体"/>
          <w:color w:val="000000" w:themeColor="text1"/>
        </w:rPr>
      </w:pPr>
      <w:r>
        <w:rPr>
          <w:rFonts w:ascii="宋体" w:eastAsia="宋体" w:hAnsi="宋体" w:cs="宋体" w:hint="eastAsia"/>
          <w:b/>
          <w:color w:val="000000" w:themeColor="text1"/>
        </w:rPr>
        <w:t>六、其他补充事宜</w:t>
      </w:r>
    </w:p>
    <w:p w:rsidR="004470D9" w:rsidRDefault="009C3697">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bookmarkStart w:id="51" w:name="_Toc28359018"/>
      <w:r>
        <w:rPr>
          <w:rFonts w:ascii="宋体" w:eastAsia="宋体" w:hAnsi="宋体" w:cs="宋体" w:hint="eastAsia"/>
          <w:color w:val="000000" w:themeColor="text1"/>
          <w:shd w:val="clear" w:color="auto" w:fill="FFFFFF"/>
        </w:rPr>
        <w:t>1.根据省财政厅《关于更换全省政府采购交易系统CA数字证书和电子签章的通知》（</w:t>
      </w:r>
      <w:proofErr w:type="gramStart"/>
      <w:r>
        <w:rPr>
          <w:rFonts w:ascii="宋体" w:eastAsia="宋体" w:hAnsi="宋体" w:cs="宋体" w:hint="eastAsia"/>
          <w:color w:val="000000" w:themeColor="text1"/>
          <w:shd w:val="clear" w:color="auto" w:fill="FFFFFF"/>
        </w:rPr>
        <w:t>苏财购〔2023〕</w:t>
      </w:r>
      <w:proofErr w:type="gramEnd"/>
      <w:r>
        <w:rPr>
          <w:rFonts w:ascii="宋体" w:eastAsia="宋体" w:hAnsi="宋体" w:cs="宋体" w:hint="eastAsia"/>
          <w:color w:val="000000" w:themeColor="text1"/>
          <w:shd w:val="clear" w:color="auto" w:fill="FFFFFF"/>
        </w:rPr>
        <w:t>101号），“苏</w:t>
      </w:r>
      <w:proofErr w:type="gramStart"/>
      <w:r>
        <w:rPr>
          <w:rFonts w:ascii="宋体" w:eastAsia="宋体" w:hAnsi="宋体" w:cs="宋体" w:hint="eastAsia"/>
          <w:color w:val="000000" w:themeColor="text1"/>
          <w:shd w:val="clear" w:color="auto" w:fill="FFFFFF"/>
        </w:rPr>
        <w:t>采云</w:t>
      </w:r>
      <w:proofErr w:type="gramEnd"/>
      <w:r>
        <w:rPr>
          <w:rFonts w:ascii="宋体" w:eastAsia="宋体" w:hAnsi="宋体" w:cs="宋体" w:hint="eastAsia"/>
          <w:color w:val="000000" w:themeColor="text1"/>
          <w:shd w:val="clear" w:color="auto" w:fill="FFFFFF"/>
        </w:rPr>
        <w:t>”政府采购交易系统（以下简称苏</w:t>
      </w:r>
      <w:proofErr w:type="gramStart"/>
      <w:r>
        <w:rPr>
          <w:rFonts w:ascii="宋体" w:eastAsia="宋体" w:hAnsi="宋体" w:cs="宋体" w:hint="eastAsia"/>
          <w:color w:val="000000" w:themeColor="text1"/>
          <w:shd w:val="clear" w:color="auto" w:fill="FFFFFF"/>
        </w:rPr>
        <w:t>采云</w:t>
      </w:r>
      <w:proofErr w:type="gramEnd"/>
      <w:r>
        <w:rPr>
          <w:rFonts w:ascii="宋体" w:eastAsia="宋体" w:hAnsi="宋体" w:cs="宋体" w:hint="eastAsia"/>
          <w:color w:val="000000" w:themeColor="text1"/>
          <w:shd w:val="clear" w:color="auto" w:fill="FFFFFF"/>
        </w:rPr>
        <w:t>系统）的CA数字证书、电子签章已更换为江苏省电子政务证书认证中心CA和方正国际软件（北</w:t>
      </w:r>
      <w:r>
        <w:rPr>
          <w:rFonts w:ascii="宋体" w:eastAsia="宋体" w:hAnsi="宋体" w:cs="宋体" w:hint="eastAsia"/>
          <w:color w:val="000000" w:themeColor="text1"/>
          <w:shd w:val="clear" w:color="auto" w:fill="FFFFFF"/>
        </w:rPr>
        <w:lastRenderedPageBreak/>
        <w:t>京）有限公司电子签章。如果投标人通过苏</w:t>
      </w:r>
      <w:proofErr w:type="gramStart"/>
      <w:r>
        <w:rPr>
          <w:rFonts w:ascii="宋体" w:eastAsia="宋体" w:hAnsi="宋体" w:cs="宋体" w:hint="eastAsia"/>
          <w:color w:val="000000" w:themeColor="text1"/>
          <w:shd w:val="clear" w:color="auto" w:fill="FFFFFF"/>
        </w:rPr>
        <w:t>采云</w:t>
      </w:r>
      <w:proofErr w:type="gramEnd"/>
      <w:r>
        <w:rPr>
          <w:rFonts w:ascii="宋体" w:eastAsia="宋体" w:hAnsi="宋体" w:cs="宋体" w:hint="eastAsia"/>
          <w:color w:val="000000" w:themeColor="text1"/>
          <w:shd w:val="clear" w:color="auto" w:fill="FFFFFF"/>
        </w:rPr>
        <w:t>系统参与政府采购项目，需要更换CA数字证书和电子签章。具体办理指南和操作手册：在盐城市政府采购网点击【办事指南】-【供应商参与政府采购活动相关资料】。</w:t>
      </w:r>
    </w:p>
    <w:p w:rsidR="004470D9" w:rsidRDefault="009C3697">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领取CA和办理电子签章（</w:t>
      </w:r>
      <w:proofErr w:type="gramStart"/>
      <w:r>
        <w:rPr>
          <w:rFonts w:ascii="宋体" w:eastAsia="宋体" w:hAnsi="宋体" w:cs="宋体" w:hint="eastAsia"/>
          <w:color w:val="000000" w:themeColor="text1"/>
          <w:shd w:val="clear" w:color="auto" w:fill="FFFFFF"/>
        </w:rPr>
        <w:t>请至亭湖区</w:t>
      </w:r>
      <w:proofErr w:type="gramEnd"/>
      <w:r>
        <w:rPr>
          <w:rFonts w:ascii="宋体" w:eastAsia="宋体" w:hAnsi="宋体" w:cs="宋体" w:hint="eastAsia"/>
          <w:color w:val="000000" w:themeColor="text1"/>
          <w:shd w:val="clear" w:color="auto" w:fill="FFFFFF"/>
        </w:rPr>
        <w:t>政务服务中心二楼226窗口办理，联系电话：15051556883，办理邮箱：yancheng@ideabank.net.cn，具体联系方式见《苏</w:t>
      </w:r>
      <w:proofErr w:type="gramStart"/>
      <w:r>
        <w:rPr>
          <w:rFonts w:ascii="宋体" w:eastAsia="宋体" w:hAnsi="宋体" w:cs="宋体" w:hint="eastAsia"/>
          <w:color w:val="000000" w:themeColor="text1"/>
          <w:shd w:val="clear" w:color="auto" w:fill="FFFFFF"/>
        </w:rPr>
        <w:t>采云</w:t>
      </w:r>
      <w:proofErr w:type="gramEnd"/>
      <w:r>
        <w:rPr>
          <w:rFonts w:ascii="宋体" w:eastAsia="宋体" w:hAnsi="宋体" w:cs="宋体" w:hint="eastAsia"/>
          <w:color w:val="000000" w:themeColor="text1"/>
          <w:shd w:val="clear" w:color="auto" w:fill="FFFFFF"/>
        </w:rPr>
        <w:t>系统供应商操作手册》（以下简称《操作手册》））、进行注册并按《操作手册》要求制作、上传电子投标文件,《苏</w:t>
      </w:r>
      <w:proofErr w:type="gramStart"/>
      <w:r>
        <w:rPr>
          <w:rFonts w:ascii="宋体" w:eastAsia="宋体" w:hAnsi="宋体" w:cs="宋体" w:hint="eastAsia"/>
          <w:color w:val="000000" w:themeColor="text1"/>
          <w:shd w:val="clear" w:color="auto" w:fill="FFFFFF"/>
        </w:rPr>
        <w:t>采云</w:t>
      </w:r>
      <w:proofErr w:type="gramEnd"/>
      <w:r>
        <w:rPr>
          <w:rFonts w:ascii="宋体" w:eastAsia="宋体" w:hAnsi="宋体" w:cs="宋体" w:hint="eastAsia"/>
          <w:color w:val="000000" w:themeColor="text1"/>
          <w:shd w:val="clear" w:color="auto" w:fill="FFFFFF"/>
        </w:rPr>
        <w:t>系统供应商操作手册》：在盐城市政府采购网点击【办事指南】-【供应商参与政府采购活动相关资料】。</w:t>
      </w:r>
    </w:p>
    <w:p w:rsidR="004470D9" w:rsidRDefault="009C3697">
      <w:pPr>
        <w:widowControl/>
        <w:spacing w:line="360" w:lineRule="auto"/>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 xml:space="preserve">2. 潜在供应商访问电子招标响应交易平台的网络地址和方法： </w:t>
      </w:r>
    </w:p>
    <w:p w:rsidR="004470D9" w:rsidRDefault="009C3697">
      <w:pPr>
        <w:widowControl/>
        <w:spacing w:line="360" w:lineRule="auto"/>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2.1“苏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”系统用户注册--获取“CA 数字证书”--CA 绑定与登录--参与投 标--下载采购文件（后缀名为“.kedt”）--将后缀名为“.kedt”的采购文件导入政府采购客户端工具--制作响应文件--导出加密的响应文件（后缀名为 zip）--通过“苏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”系统上传响应文件。具体见《“苏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”系统供应商操作手册》 （手册下载地址：苏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 xml:space="preserve">系统-右侧消息通知栏）。 </w:t>
      </w:r>
    </w:p>
    <w:p w:rsidR="004470D9" w:rsidRDefault="009C3697">
      <w:pPr>
        <w:widowControl/>
        <w:spacing w:line="360" w:lineRule="auto"/>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2.2 潜在投标人访问“苏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”系统方法：江苏省政府采购网首页-“苏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 xml:space="preserve">”链接。 </w:t>
      </w:r>
    </w:p>
    <w:p w:rsidR="004470D9" w:rsidRDefault="009C3697">
      <w:pPr>
        <w:widowControl/>
        <w:spacing w:line="360" w:lineRule="auto"/>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2.3 采购文件（后缀名为“.kedt”）、供应商操作手册及政府采购客户端 工具可通过“苏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 xml:space="preserve">”系统相应链接进行下载。 </w:t>
      </w:r>
    </w:p>
    <w:p w:rsidR="004470D9" w:rsidRDefault="009C3697">
      <w:pPr>
        <w:widowControl/>
        <w:spacing w:line="360" w:lineRule="auto"/>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2.4 采购代理机构将数据电文形式的采购文件加载至“苏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 xml:space="preserve">”系统，供潜在供应商下载或者查阅。 </w:t>
      </w:r>
    </w:p>
    <w:p w:rsidR="004470D9" w:rsidRDefault="009C3697">
      <w:pPr>
        <w:widowControl/>
        <w:spacing w:line="360" w:lineRule="auto"/>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2.5 请潜在投标单位提前安装相应的控件（详见《“苏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”系统供应商操作手册》）并</w:t>
      </w:r>
      <w:proofErr w:type="gramStart"/>
      <w:r>
        <w:rPr>
          <w:rFonts w:ascii="宋体" w:eastAsia="宋体" w:hAnsi="宋体" w:cs="宋体" w:hint="eastAsia"/>
          <w:color w:val="000000" w:themeColor="text1"/>
          <w:sz w:val="24"/>
        </w:rPr>
        <w:t>使用谷歌浏览器</w:t>
      </w:r>
      <w:proofErr w:type="gramEnd"/>
      <w:r>
        <w:rPr>
          <w:rFonts w:ascii="宋体" w:eastAsia="宋体" w:hAnsi="宋体" w:cs="宋体" w:hint="eastAsia"/>
          <w:color w:val="000000" w:themeColor="text1"/>
          <w:sz w:val="24"/>
        </w:rPr>
        <w:t>登录“苏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 xml:space="preserve">”系统参与不见面开评标。 </w:t>
      </w:r>
    </w:p>
    <w:p w:rsidR="004470D9" w:rsidRDefault="009C3697">
      <w:pPr>
        <w:widowControl/>
        <w:spacing w:line="360" w:lineRule="auto"/>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如潜在投标人未按上述要求操作，将自行承担所产生的风险。</w:t>
      </w:r>
    </w:p>
    <w:p w:rsidR="004470D9" w:rsidRDefault="009C3697">
      <w:pPr>
        <w:widowControl/>
        <w:spacing w:before="79" w:after="79" w:line="360" w:lineRule="auto"/>
        <w:ind w:firstLine="480"/>
        <w:jc w:val="left"/>
        <w:rPr>
          <w:rFonts w:ascii="宋体" w:eastAsia="宋体" w:hAnsi="宋体" w:cs="宋体"/>
          <w:color w:val="000000" w:themeColor="text1"/>
          <w:sz w:val="24"/>
          <w:shd w:val="clear" w:color="auto" w:fill="FFFFFF"/>
        </w:rPr>
      </w:pPr>
      <w:r>
        <w:rPr>
          <w:rFonts w:ascii="宋体" w:eastAsia="宋体" w:hAnsi="宋体" w:cs="宋体" w:hint="eastAsia"/>
          <w:color w:val="000000" w:themeColor="text1"/>
          <w:sz w:val="24"/>
        </w:rPr>
        <w:t>3.有关本次招标的事项若存在变动或修改，敬请及时关注“中国政府采购网”“江苏政府采购网”“盐城市政府采购网”、</w:t>
      </w:r>
      <w:r>
        <w:rPr>
          <w:rFonts w:ascii="宋体" w:eastAsia="宋体" w:hAnsi="宋体" w:cs="宋体" w:hint="eastAsia"/>
          <w:color w:val="000000" w:themeColor="text1"/>
          <w:sz w:val="24"/>
          <w:shd w:val="clear" w:color="auto" w:fill="FFFFFF"/>
        </w:rPr>
        <w:t>“阜宁公共资源电子化服务平台”发布的更正公告。</w:t>
      </w:r>
    </w:p>
    <w:p w:rsidR="004470D9" w:rsidRDefault="009C3697">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4.本次招标不收取投标保证金，不收取质量保证金。</w:t>
      </w:r>
    </w:p>
    <w:p w:rsidR="004470D9" w:rsidRDefault="009C3697">
      <w:pPr>
        <w:pStyle w:val="2"/>
        <w:widowControl/>
        <w:shd w:val="clear" w:color="auto" w:fill="FFFFFF"/>
        <w:spacing w:beforeAutospacing="0" w:afterAutospacing="0" w:line="360" w:lineRule="auto"/>
        <w:ind w:firstLine="480"/>
        <w:jc w:val="both"/>
        <w:rPr>
          <w:rFonts w:cs="宋体" w:hint="default"/>
          <w:b w:val="0"/>
          <w:bCs w:val="0"/>
          <w:color w:val="000000" w:themeColor="text1"/>
          <w:sz w:val="24"/>
          <w:szCs w:val="24"/>
        </w:rPr>
      </w:pPr>
      <w:r>
        <w:rPr>
          <w:rFonts w:cs="宋体"/>
          <w:b w:val="0"/>
          <w:bCs w:val="0"/>
          <w:color w:val="000000" w:themeColor="text1"/>
          <w:sz w:val="24"/>
          <w:szCs w:val="24"/>
          <w:shd w:val="clear" w:color="auto" w:fill="FFFFFF"/>
        </w:rPr>
        <w:t>七、对本次招标提出询问，请按以下方式联系。</w:t>
      </w:r>
      <w:bookmarkEnd w:id="51"/>
    </w:p>
    <w:p w:rsidR="004470D9" w:rsidRDefault="009C3697">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bookmarkStart w:id="52" w:name="_Toc28359009"/>
      <w:r>
        <w:rPr>
          <w:rFonts w:ascii="宋体" w:eastAsia="宋体" w:hAnsi="宋体" w:cs="宋体" w:hint="eastAsia"/>
          <w:color w:val="000000" w:themeColor="text1"/>
          <w:shd w:val="clear" w:color="auto" w:fill="FFFFFF"/>
        </w:rPr>
        <w:t>1.采购人信息</w:t>
      </w:r>
    </w:p>
    <w:p w:rsidR="004470D9" w:rsidRDefault="009C3697">
      <w:pPr>
        <w:pStyle w:val="af7"/>
        <w:widowControl/>
        <w:shd w:val="clear" w:color="auto" w:fill="FFFFFF"/>
        <w:spacing w:before="79" w:beforeAutospacing="0" w:after="79" w:afterAutospacing="0" w:line="360" w:lineRule="auto"/>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名称：阜宁县人民医院</w:t>
      </w:r>
    </w:p>
    <w:p w:rsidR="004470D9" w:rsidRDefault="009C3697">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lastRenderedPageBreak/>
        <w:t>地址：</w:t>
      </w:r>
      <w:bookmarkStart w:id="53" w:name="OLE_LINK18"/>
      <w:bookmarkStart w:id="54" w:name="OLE_LINK17"/>
      <w:bookmarkStart w:id="55" w:name="OLE_LINK42"/>
      <w:r>
        <w:rPr>
          <w:rFonts w:ascii="宋体" w:eastAsia="宋体" w:hAnsi="宋体" w:cs="宋体"/>
          <w:color w:val="000000" w:themeColor="text1"/>
          <w:shd w:val="clear" w:color="auto" w:fill="FFFFFF"/>
        </w:rPr>
        <w:t>江苏省盐城市阜宁县苏州路</w:t>
      </w:r>
      <w:r>
        <w:rPr>
          <w:rFonts w:ascii="宋体" w:eastAsia="宋体" w:hAnsi="宋体" w:cs="宋体" w:hint="eastAsia"/>
          <w:color w:val="000000" w:themeColor="text1"/>
          <w:shd w:val="clear" w:color="auto" w:fill="FFFFFF"/>
        </w:rPr>
        <w:t>500</w:t>
      </w:r>
      <w:r>
        <w:rPr>
          <w:rFonts w:ascii="宋体" w:eastAsia="宋体" w:hAnsi="宋体" w:cs="宋体"/>
          <w:color w:val="000000" w:themeColor="text1"/>
          <w:shd w:val="clear" w:color="auto" w:fill="FFFFFF"/>
        </w:rPr>
        <w:t>号</w:t>
      </w:r>
      <w:bookmarkEnd w:id="53"/>
      <w:bookmarkEnd w:id="54"/>
      <w:bookmarkEnd w:id="55"/>
      <w:r>
        <w:rPr>
          <w:rFonts w:ascii="宋体" w:eastAsia="宋体" w:hAnsi="宋体" w:cs="宋体" w:hint="eastAsia"/>
          <w:color w:val="000000" w:themeColor="text1"/>
          <w:shd w:val="clear" w:color="auto" w:fill="FFFFFF"/>
        </w:rPr>
        <w:t xml:space="preserve"> </w:t>
      </w:r>
    </w:p>
    <w:p w:rsidR="004470D9" w:rsidRDefault="009C3697">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联系人：</w:t>
      </w:r>
      <w:bookmarkStart w:id="56" w:name="OLE_LINK19"/>
      <w:bookmarkStart w:id="57" w:name="OLE_LINK20"/>
      <w:r>
        <w:rPr>
          <w:rFonts w:ascii="宋体" w:eastAsia="宋体" w:hAnsi="宋体" w:cs="宋体" w:hint="eastAsia"/>
          <w:color w:val="000000" w:themeColor="text1"/>
          <w:shd w:val="clear" w:color="auto" w:fill="FFFFFF"/>
        </w:rPr>
        <w:t>顾女士</w:t>
      </w:r>
      <w:bookmarkEnd w:id="56"/>
      <w:bookmarkEnd w:id="57"/>
      <w:r>
        <w:rPr>
          <w:rFonts w:ascii="宋体" w:eastAsia="宋体" w:hAnsi="宋体" w:cs="宋体" w:hint="eastAsia"/>
          <w:color w:val="000000" w:themeColor="text1"/>
          <w:shd w:val="clear" w:color="auto" w:fill="FFFFFF"/>
        </w:rPr>
        <w:t xml:space="preserve">      </w:t>
      </w:r>
    </w:p>
    <w:p w:rsidR="004470D9" w:rsidRDefault="009C3697">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联系方式：</w:t>
      </w:r>
      <w:bookmarkStart w:id="58" w:name="OLE_LINK22"/>
      <w:bookmarkStart w:id="59" w:name="OLE_LINK21"/>
      <w:r>
        <w:rPr>
          <w:rFonts w:ascii="宋体" w:eastAsia="宋体" w:hAnsi="宋体" w:cs="宋体" w:hint="eastAsia"/>
          <w:color w:val="000000" w:themeColor="text1"/>
          <w:shd w:val="clear" w:color="auto" w:fill="FFFFFF"/>
        </w:rPr>
        <w:t>0515-87278211</w:t>
      </w:r>
      <w:bookmarkEnd w:id="58"/>
      <w:bookmarkEnd w:id="59"/>
    </w:p>
    <w:p w:rsidR="004470D9" w:rsidRDefault="009C3697">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2.采购代理机构信息</w:t>
      </w:r>
    </w:p>
    <w:p w:rsidR="004470D9" w:rsidRDefault="009C3697">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名 称：江苏</w:t>
      </w:r>
      <w:proofErr w:type="gramStart"/>
      <w:r>
        <w:rPr>
          <w:rFonts w:ascii="宋体" w:eastAsia="宋体" w:hAnsi="宋体" w:cs="宋体" w:hint="eastAsia"/>
          <w:color w:val="000000" w:themeColor="text1"/>
          <w:shd w:val="clear" w:color="auto" w:fill="FFFFFF"/>
        </w:rPr>
        <w:t>鑫</w:t>
      </w:r>
      <w:proofErr w:type="gramEnd"/>
      <w:r>
        <w:rPr>
          <w:rFonts w:ascii="宋体" w:eastAsia="宋体" w:hAnsi="宋体" w:cs="宋体" w:hint="eastAsia"/>
          <w:color w:val="000000" w:themeColor="text1"/>
          <w:shd w:val="clear" w:color="auto" w:fill="FFFFFF"/>
        </w:rPr>
        <w:t>通项目管理有限公司</w:t>
      </w:r>
    </w:p>
    <w:p w:rsidR="004470D9" w:rsidRDefault="009C3697">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地 址：</w:t>
      </w:r>
      <w:bookmarkStart w:id="60" w:name="OLE_LINK23"/>
      <w:bookmarkStart w:id="61" w:name="OLE_LINK24"/>
      <w:bookmarkStart w:id="62" w:name="OLE_LINK43"/>
      <w:r>
        <w:rPr>
          <w:rFonts w:ascii="宋体" w:eastAsia="宋体" w:hAnsi="宋体" w:cs="宋体" w:hint="eastAsia"/>
          <w:color w:val="000000" w:themeColor="text1"/>
          <w:shd w:val="clear" w:color="auto" w:fill="FFFFFF"/>
        </w:rPr>
        <w:t>天鹅国际商业中心415-5-B202</w:t>
      </w:r>
      <w:bookmarkEnd w:id="60"/>
      <w:bookmarkEnd w:id="61"/>
      <w:bookmarkEnd w:id="62"/>
    </w:p>
    <w:p w:rsidR="004470D9" w:rsidRDefault="009C3697">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联系人：</w:t>
      </w:r>
      <w:bookmarkStart w:id="63" w:name="OLE_LINK26"/>
      <w:bookmarkStart w:id="64" w:name="OLE_LINK25"/>
      <w:bookmarkStart w:id="65" w:name="OLE_LINK44"/>
      <w:r>
        <w:rPr>
          <w:rFonts w:ascii="宋体" w:eastAsia="宋体" w:hAnsi="宋体" w:cs="宋体" w:hint="eastAsia"/>
          <w:color w:val="000000" w:themeColor="text1"/>
          <w:shd w:val="clear" w:color="auto" w:fill="FFFFFF"/>
        </w:rPr>
        <w:t>黄媛</w:t>
      </w:r>
      <w:bookmarkEnd w:id="63"/>
      <w:bookmarkEnd w:id="64"/>
      <w:bookmarkEnd w:id="65"/>
    </w:p>
    <w:p w:rsidR="004470D9" w:rsidRDefault="009C3697">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联系方式：</w:t>
      </w:r>
      <w:bookmarkStart w:id="66" w:name="OLE_LINK28"/>
      <w:bookmarkStart w:id="67" w:name="OLE_LINK27"/>
      <w:bookmarkStart w:id="68" w:name="OLE_LINK45"/>
      <w:r>
        <w:rPr>
          <w:rFonts w:ascii="宋体" w:eastAsia="宋体" w:hAnsi="宋体" w:cs="宋体" w:hint="eastAsia"/>
          <w:color w:val="000000" w:themeColor="text1"/>
          <w:shd w:val="clear" w:color="auto" w:fill="FFFFFF"/>
        </w:rPr>
        <w:t>19281690097</w:t>
      </w:r>
      <w:bookmarkEnd w:id="66"/>
      <w:bookmarkEnd w:id="67"/>
      <w:bookmarkEnd w:id="68"/>
    </w:p>
    <w:p w:rsidR="004470D9" w:rsidRDefault="009C3697">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bookmarkStart w:id="69" w:name="_Toc28359021"/>
      <w:r>
        <w:rPr>
          <w:rFonts w:ascii="宋体" w:eastAsia="宋体" w:hAnsi="宋体" w:cs="宋体" w:hint="eastAsia"/>
          <w:color w:val="000000" w:themeColor="text1"/>
          <w:shd w:val="clear" w:color="auto" w:fill="FFFFFF"/>
        </w:rPr>
        <w:t>3.</w:t>
      </w:r>
      <w:bookmarkEnd w:id="69"/>
      <w:r>
        <w:rPr>
          <w:rFonts w:ascii="宋体" w:eastAsia="宋体" w:hAnsi="宋体" w:cs="宋体" w:hint="eastAsia"/>
          <w:color w:val="000000" w:themeColor="text1"/>
          <w:shd w:val="clear" w:color="auto" w:fill="FFFFFF"/>
        </w:rPr>
        <w:t>项目联系方式</w:t>
      </w:r>
    </w:p>
    <w:p w:rsidR="004470D9" w:rsidRDefault="009C3697">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项目联系人：顾女士</w:t>
      </w:r>
    </w:p>
    <w:p w:rsidR="004470D9" w:rsidRDefault="009C3697">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电话：0515-87278211</w:t>
      </w:r>
    </w:p>
    <w:p w:rsidR="004470D9" w:rsidRDefault="004470D9">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p>
    <w:p w:rsidR="004470D9" w:rsidRDefault="009C3697">
      <w:pPr>
        <w:spacing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 </w:t>
      </w:r>
      <w:r>
        <w:rPr>
          <w:rFonts w:ascii="宋体" w:eastAsia="宋体" w:hAnsi="宋体" w:cs="宋体"/>
          <w:color w:val="000000" w:themeColor="text1"/>
          <w:sz w:val="24"/>
        </w:rPr>
        <w:t xml:space="preserve">                                                          </w:t>
      </w:r>
      <w:r>
        <w:rPr>
          <w:rFonts w:ascii="宋体" w:eastAsia="宋体" w:hAnsi="宋体" w:cs="宋体" w:hint="eastAsia"/>
          <w:color w:val="000000" w:themeColor="text1"/>
          <w:sz w:val="24"/>
        </w:rPr>
        <w:t>2026年1月</w:t>
      </w:r>
      <w:r w:rsidR="00F97C3A">
        <w:rPr>
          <w:rFonts w:ascii="宋体" w:eastAsia="宋体" w:hAnsi="宋体" w:cs="宋体"/>
          <w:color w:val="000000" w:themeColor="text1"/>
          <w:sz w:val="24"/>
        </w:rPr>
        <w:t>8</w:t>
      </w:r>
      <w:r>
        <w:rPr>
          <w:rFonts w:ascii="宋体" w:eastAsia="宋体" w:hAnsi="宋体" w:cs="宋体" w:hint="eastAsia"/>
          <w:color w:val="000000" w:themeColor="text1"/>
          <w:sz w:val="24"/>
        </w:rPr>
        <w:t>日</w:t>
      </w:r>
    </w:p>
    <w:p w:rsidR="004470D9" w:rsidRDefault="009C3697">
      <w:pPr>
        <w:pStyle w:val="af7"/>
        <w:spacing w:beforeAutospacing="0" w:afterAutospacing="0" w:line="360" w:lineRule="auto"/>
        <w:ind w:right="840"/>
        <w:jc w:val="both"/>
        <w:rPr>
          <w:color w:val="000000" w:themeColor="text1"/>
        </w:rPr>
      </w:pPr>
      <w:r>
        <w:rPr>
          <w:rFonts w:ascii="宋体" w:eastAsia="宋体" w:hAnsi="宋体" w:cs="宋体" w:hint="eastAsia"/>
          <w:color w:val="000000" w:themeColor="text1"/>
        </w:rPr>
        <w:br w:type="page" w:clear="all"/>
      </w:r>
    </w:p>
    <w:p w:rsidR="004470D9" w:rsidRDefault="009C3697">
      <w:pPr>
        <w:pStyle w:val="af7"/>
        <w:keepNext/>
        <w:keepLines/>
        <w:spacing w:before="260" w:beforeAutospacing="0" w:after="260" w:afterAutospacing="0" w:line="360" w:lineRule="auto"/>
        <w:ind w:firstLine="2429"/>
        <w:jc w:val="both"/>
        <w:rPr>
          <w:color w:val="000000" w:themeColor="text1"/>
        </w:rPr>
      </w:pPr>
      <w:bookmarkStart w:id="70" w:name="_Toc120614211"/>
      <w:r>
        <w:rPr>
          <w:rFonts w:ascii="黑体" w:eastAsia="黑体" w:hAnsi="宋体" w:cs="黑体" w:hint="eastAsia"/>
          <w:b/>
          <w:color w:val="000000" w:themeColor="text1"/>
          <w:sz w:val="44"/>
          <w:szCs w:val="44"/>
        </w:rPr>
        <w:lastRenderedPageBreak/>
        <w:t>第二章</w:t>
      </w:r>
      <w:r>
        <w:rPr>
          <w:rFonts w:ascii="黑体" w:eastAsia="黑体" w:hAnsi="宋体" w:cs="黑体" w:hint="eastAsia"/>
          <w:b/>
          <w:color w:val="000000" w:themeColor="text1"/>
          <w:sz w:val="44"/>
          <w:szCs w:val="44"/>
        </w:rPr>
        <w:t> </w:t>
      </w:r>
      <w:r>
        <w:rPr>
          <w:rFonts w:ascii="黑体" w:eastAsia="黑体" w:hAnsi="宋体" w:cs="黑体" w:hint="eastAsia"/>
          <w:b/>
          <w:color w:val="000000" w:themeColor="text1"/>
          <w:sz w:val="44"/>
          <w:szCs w:val="44"/>
        </w:rPr>
        <w:t xml:space="preserve"> </w:t>
      </w:r>
      <w:bookmarkStart w:id="71" w:name="_Toc16938518"/>
      <w:bookmarkStart w:id="72" w:name="_Toc20823274"/>
      <w:bookmarkStart w:id="73" w:name="_Toc513029202"/>
      <w:bookmarkStart w:id="74" w:name="_Toc120614213"/>
      <w:bookmarkEnd w:id="70"/>
      <w:r>
        <w:rPr>
          <w:rFonts w:ascii="黑体" w:eastAsia="黑体" w:hAnsi="宋体" w:cs="黑体" w:hint="eastAsia"/>
          <w:b/>
          <w:color w:val="000000" w:themeColor="text1"/>
          <w:sz w:val="44"/>
          <w:szCs w:val="44"/>
        </w:rPr>
        <w:t>投标人须知</w:t>
      </w:r>
      <w:bookmarkEnd w:id="71"/>
      <w:bookmarkEnd w:id="72"/>
      <w:bookmarkEnd w:id="73"/>
      <w:bookmarkEnd w:id="74"/>
    </w:p>
    <w:p w:rsidR="004470D9" w:rsidRDefault="009C3697">
      <w:pPr>
        <w:pStyle w:val="af7"/>
        <w:keepNext/>
        <w:keepLines/>
        <w:spacing w:before="145" w:beforeAutospacing="0" w:after="145" w:afterAutospacing="0" w:line="360" w:lineRule="auto"/>
        <w:ind w:firstLine="498"/>
        <w:jc w:val="both"/>
        <w:rPr>
          <w:rFonts w:ascii="宋体" w:eastAsia="宋体" w:hAnsi="宋体" w:cs="宋体"/>
          <w:color w:val="000000" w:themeColor="text1"/>
        </w:rPr>
      </w:pPr>
      <w:bookmarkStart w:id="75" w:name="_Toc20823275"/>
      <w:bookmarkStart w:id="76" w:name="_Toc120614214"/>
      <w:bookmarkStart w:id="77" w:name="_Toc513029203"/>
      <w:bookmarkStart w:id="78" w:name="_Toc16938519"/>
      <w:r>
        <w:rPr>
          <w:rFonts w:ascii="宋体" w:eastAsia="宋体" w:hAnsi="宋体" w:cs="宋体" w:hint="eastAsia"/>
          <w:b/>
          <w:color w:val="000000" w:themeColor="text1"/>
        </w:rPr>
        <w:t>一、总则</w:t>
      </w:r>
      <w:bookmarkEnd w:id="75"/>
      <w:bookmarkEnd w:id="76"/>
      <w:bookmarkEnd w:id="77"/>
      <w:bookmarkEnd w:id="78"/>
    </w:p>
    <w:p w:rsidR="004470D9" w:rsidRDefault="009C3697">
      <w:pPr>
        <w:pStyle w:val="af7"/>
        <w:keepNext/>
        <w:keepLines/>
        <w:spacing w:beforeAutospacing="0" w:afterAutospacing="0" w:line="360" w:lineRule="auto"/>
        <w:ind w:firstLine="420"/>
        <w:jc w:val="both"/>
        <w:rPr>
          <w:rFonts w:ascii="宋体" w:eastAsia="宋体" w:hAnsi="宋体" w:cs="宋体"/>
          <w:color w:val="000000" w:themeColor="text1"/>
        </w:rPr>
      </w:pPr>
      <w:bookmarkStart w:id="79" w:name="_Toc16938520"/>
      <w:bookmarkStart w:id="80" w:name="_Toc20823276"/>
      <w:bookmarkStart w:id="81" w:name="_Toc458694821"/>
      <w:bookmarkStart w:id="82" w:name="_Toc513029204"/>
      <w:bookmarkStart w:id="83" w:name="_Hlt16619475"/>
      <w:r>
        <w:rPr>
          <w:rFonts w:ascii="宋体" w:eastAsia="宋体" w:hAnsi="宋体" w:cs="宋体" w:hint="eastAsia"/>
          <w:color w:val="000000" w:themeColor="text1"/>
        </w:rPr>
        <w:t>1</w:t>
      </w:r>
      <w:bookmarkEnd w:id="79"/>
      <w:r>
        <w:rPr>
          <w:rFonts w:ascii="宋体" w:eastAsia="宋体" w:hAnsi="宋体" w:cs="宋体" w:hint="eastAsia"/>
          <w:color w:val="000000" w:themeColor="text1"/>
        </w:rPr>
        <w:t>、招标方式</w:t>
      </w:r>
      <w:bookmarkEnd w:id="80"/>
      <w:bookmarkEnd w:id="81"/>
      <w:bookmarkEnd w:id="82"/>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1.1本次招标采取公开招标方式，本招标文件仅适用于招标公告中所述项目。</w:t>
      </w:r>
    </w:p>
    <w:p w:rsidR="004470D9" w:rsidRDefault="009C3697">
      <w:pPr>
        <w:pStyle w:val="af7"/>
        <w:keepNext/>
        <w:keepLines/>
        <w:spacing w:beforeAutospacing="0" w:afterAutospacing="0" w:line="360" w:lineRule="auto"/>
        <w:ind w:firstLine="420"/>
        <w:jc w:val="both"/>
        <w:rPr>
          <w:rFonts w:ascii="宋体" w:eastAsia="宋体" w:hAnsi="宋体" w:cs="宋体"/>
          <w:color w:val="000000" w:themeColor="text1"/>
        </w:rPr>
      </w:pPr>
      <w:bookmarkStart w:id="84" w:name="_Toc513029205"/>
      <w:bookmarkStart w:id="85" w:name="_Toc20823277"/>
      <w:bookmarkStart w:id="86" w:name="_Toc16938521"/>
      <w:r>
        <w:rPr>
          <w:rFonts w:ascii="宋体" w:eastAsia="宋体" w:hAnsi="宋体" w:cs="宋体" w:hint="eastAsia"/>
          <w:color w:val="000000" w:themeColor="text1"/>
        </w:rPr>
        <w:t>2、合格的投标人</w:t>
      </w:r>
      <w:bookmarkEnd w:id="84"/>
      <w:bookmarkEnd w:id="85"/>
      <w:bookmarkEnd w:id="86"/>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2.1满足招标公告中供应商的资格要求的规定。</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2.2满足本文件实质性要求和条件的规定。</w:t>
      </w:r>
    </w:p>
    <w:p w:rsidR="004470D9" w:rsidRDefault="009C3697">
      <w:pPr>
        <w:pStyle w:val="af7"/>
        <w:keepNext/>
        <w:keepLines/>
        <w:spacing w:beforeAutospacing="0" w:afterAutospacing="0" w:line="360" w:lineRule="auto"/>
        <w:ind w:firstLine="420"/>
        <w:jc w:val="both"/>
        <w:rPr>
          <w:rFonts w:ascii="宋体" w:eastAsia="宋体" w:hAnsi="宋体" w:cs="宋体"/>
          <w:color w:val="000000" w:themeColor="text1"/>
        </w:rPr>
      </w:pPr>
      <w:bookmarkStart w:id="87" w:name="_Toc20823278"/>
      <w:bookmarkStart w:id="88" w:name="_Toc513029206"/>
      <w:bookmarkStart w:id="89" w:name="_Toc16938522"/>
      <w:r>
        <w:rPr>
          <w:rFonts w:ascii="宋体" w:eastAsia="宋体" w:hAnsi="宋体" w:cs="宋体" w:hint="eastAsia"/>
          <w:color w:val="000000" w:themeColor="text1"/>
        </w:rPr>
        <w:t>3、适用法律</w:t>
      </w:r>
      <w:bookmarkEnd w:id="87"/>
      <w:bookmarkEnd w:id="88"/>
      <w:bookmarkEnd w:id="89"/>
    </w:p>
    <w:p w:rsidR="004470D9" w:rsidRDefault="009C3697">
      <w:pPr>
        <w:pStyle w:val="af7"/>
        <w:spacing w:beforeAutospacing="0" w:afterAutospacing="0" w:line="360" w:lineRule="auto"/>
        <w:ind w:firstLine="420"/>
        <w:jc w:val="both"/>
        <w:rPr>
          <w:rFonts w:ascii="宋体" w:eastAsia="宋体" w:hAnsi="宋体" w:cs="宋体"/>
          <w:color w:val="000000" w:themeColor="text1"/>
        </w:rPr>
      </w:pPr>
      <w:r>
        <w:rPr>
          <w:rFonts w:ascii="宋体" w:eastAsia="宋体" w:hAnsi="宋体" w:cs="宋体" w:hint="eastAsia"/>
          <w:color w:val="000000" w:themeColor="text1"/>
        </w:rPr>
        <w:t>3.1本次招标及由此产生的合同受中华人民共和国有关的法律法规制约和保护。</w:t>
      </w:r>
    </w:p>
    <w:p w:rsidR="004470D9" w:rsidRDefault="009C3697">
      <w:pPr>
        <w:pStyle w:val="af7"/>
        <w:keepNext/>
        <w:keepLines/>
        <w:spacing w:beforeAutospacing="0" w:afterAutospacing="0" w:line="360" w:lineRule="auto"/>
        <w:ind w:firstLine="420"/>
        <w:jc w:val="both"/>
        <w:rPr>
          <w:rFonts w:ascii="宋体" w:eastAsia="宋体" w:hAnsi="宋体" w:cs="宋体"/>
          <w:color w:val="000000" w:themeColor="text1"/>
        </w:rPr>
      </w:pPr>
      <w:bookmarkStart w:id="90" w:name="_Toc16938523"/>
      <w:bookmarkStart w:id="91" w:name="_Toc462564067"/>
      <w:bookmarkStart w:id="92" w:name="_Toc20823279"/>
      <w:bookmarkStart w:id="93" w:name="_Toc513029207"/>
      <w:r>
        <w:rPr>
          <w:rFonts w:ascii="宋体" w:eastAsia="宋体" w:hAnsi="宋体" w:cs="宋体" w:hint="eastAsia"/>
          <w:color w:val="000000" w:themeColor="text1"/>
        </w:rPr>
        <w:t>4、投标费用</w:t>
      </w:r>
      <w:bookmarkEnd w:id="90"/>
      <w:bookmarkEnd w:id="91"/>
      <w:bookmarkEnd w:id="92"/>
      <w:bookmarkEnd w:id="93"/>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4.1投标人应自行承担所有与参加投标有关的费用，无论投标过程中的做法和结果如何，</w:t>
      </w:r>
      <w:bookmarkStart w:id="94" w:name="OLE_LINK9"/>
      <w:r>
        <w:rPr>
          <w:rFonts w:ascii="宋体" w:eastAsia="宋体" w:hAnsi="宋体" w:cs="宋体" w:hint="eastAsia"/>
          <w:color w:val="000000" w:themeColor="text1"/>
        </w:rPr>
        <w:t>代理机构</w:t>
      </w:r>
      <w:bookmarkEnd w:id="94"/>
      <w:r>
        <w:rPr>
          <w:rFonts w:ascii="宋体" w:eastAsia="宋体" w:hAnsi="宋体" w:cs="宋体" w:hint="eastAsia"/>
          <w:color w:val="000000" w:themeColor="text1"/>
        </w:rPr>
        <w:t>在任何情况下均无义务和责任承担这些费用。</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4.2本次招标代理机构和采购人不收取标书工本费。代理机构将根据</w:t>
      </w:r>
      <w:proofErr w:type="gramStart"/>
      <w:r>
        <w:rPr>
          <w:rFonts w:ascii="宋体" w:eastAsia="宋体" w:hAnsi="宋体" w:cs="宋体" w:hint="eastAsia"/>
          <w:color w:val="000000" w:themeColor="text1"/>
        </w:rPr>
        <w:t>发改价格</w:t>
      </w:r>
      <w:proofErr w:type="gramEnd"/>
      <w:r>
        <w:rPr>
          <w:rFonts w:ascii="宋体" w:eastAsia="宋体" w:hAnsi="宋体" w:cs="宋体" w:hint="eastAsia"/>
          <w:color w:val="000000" w:themeColor="text1"/>
        </w:rPr>
        <w:t>【2011】534号文件，按招标项目成交价的1.2%向成交供应商收取服务费用，</w:t>
      </w:r>
      <w:proofErr w:type="gramStart"/>
      <w:r>
        <w:rPr>
          <w:rFonts w:ascii="宋体" w:eastAsia="宋体" w:hAnsi="宋体" w:cs="宋体" w:hint="eastAsia"/>
          <w:color w:val="000000" w:themeColor="text1"/>
        </w:rPr>
        <w:t>由成交</w:t>
      </w:r>
      <w:proofErr w:type="gramEnd"/>
      <w:r>
        <w:rPr>
          <w:rFonts w:ascii="宋体" w:eastAsia="宋体" w:hAnsi="宋体" w:cs="宋体" w:hint="eastAsia"/>
          <w:color w:val="000000" w:themeColor="text1"/>
        </w:rPr>
        <w:t>供应商在开</w:t>
      </w:r>
      <w:proofErr w:type="gramStart"/>
      <w:r>
        <w:rPr>
          <w:rFonts w:ascii="宋体" w:eastAsia="宋体" w:hAnsi="宋体" w:cs="宋体" w:hint="eastAsia"/>
          <w:color w:val="000000" w:themeColor="text1"/>
        </w:rPr>
        <w:t>取成交</w:t>
      </w:r>
      <w:proofErr w:type="gramEnd"/>
      <w:r>
        <w:rPr>
          <w:rFonts w:ascii="宋体" w:eastAsia="宋体" w:hAnsi="宋体" w:cs="宋体" w:hint="eastAsia"/>
          <w:color w:val="000000" w:themeColor="text1"/>
        </w:rPr>
        <w:t>通知书前一次性支付。</w:t>
      </w:r>
    </w:p>
    <w:p w:rsidR="004470D9" w:rsidRDefault="009C3697">
      <w:pPr>
        <w:pStyle w:val="af7"/>
        <w:keepNext/>
        <w:keepLines/>
        <w:spacing w:beforeAutospacing="0" w:afterAutospacing="0" w:line="360" w:lineRule="auto"/>
        <w:ind w:firstLine="602"/>
        <w:jc w:val="both"/>
        <w:rPr>
          <w:rFonts w:ascii="宋体" w:eastAsia="宋体" w:hAnsi="宋体" w:cs="宋体"/>
          <w:color w:val="000000" w:themeColor="text1"/>
        </w:rPr>
      </w:pPr>
      <w:r>
        <w:rPr>
          <w:rFonts w:ascii="宋体" w:eastAsia="宋体" w:hAnsi="宋体" w:cs="宋体" w:hint="eastAsia"/>
          <w:b/>
          <w:color w:val="000000" w:themeColor="text1"/>
        </w:rPr>
        <w:t>5、</w:t>
      </w:r>
      <w:r>
        <w:rPr>
          <w:rFonts w:ascii="宋体" w:eastAsia="宋体" w:hAnsi="宋体" w:cs="宋体" w:hint="eastAsia"/>
          <w:color w:val="000000" w:themeColor="text1"/>
        </w:rPr>
        <w:t>招标文件的约束力</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5.1投标人一旦参加本项目采购活动，即被认为接受了本招标文件的规定和约束。</w:t>
      </w:r>
    </w:p>
    <w:p w:rsidR="004470D9" w:rsidRDefault="009C3697">
      <w:pPr>
        <w:pStyle w:val="af7"/>
        <w:keepNext/>
        <w:keepLines/>
        <w:spacing w:before="145" w:beforeAutospacing="0" w:after="145" w:afterAutospacing="0" w:line="360" w:lineRule="auto"/>
        <w:ind w:firstLine="321"/>
        <w:jc w:val="both"/>
        <w:rPr>
          <w:rFonts w:ascii="宋体" w:eastAsia="宋体" w:hAnsi="宋体" w:cs="宋体"/>
          <w:color w:val="000000" w:themeColor="text1"/>
        </w:rPr>
      </w:pPr>
      <w:bookmarkStart w:id="95" w:name="_Toc16938525"/>
      <w:bookmarkStart w:id="96" w:name="_Toc20823281"/>
      <w:bookmarkStart w:id="97" w:name="_Toc513029209"/>
      <w:bookmarkStart w:id="98" w:name="_Toc120614215"/>
      <w:r>
        <w:rPr>
          <w:rFonts w:ascii="宋体" w:eastAsia="宋体" w:hAnsi="宋体" w:cs="宋体" w:hint="eastAsia"/>
          <w:b/>
          <w:color w:val="000000" w:themeColor="text1"/>
        </w:rPr>
        <w:t>二、招标文件</w:t>
      </w:r>
      <w:bookmarkEnd w:id="95"/>
      <w:bookmarkEnd w:id="96"/>
      <w:bookmarkEnd w:id="97"/>
      <w:bookmarkEnd w:id="98"/>
    </w:p>
    <w:p w:rsidR="004470D9" w:rsidRDefault="009C3697">
      <w:pPr>
        <w:pStyle w:val="af7"/>
        <w:keepNext/>
        <w:keepLines/>
        <w:spacing w:beforeAutospacing="0" w:afterAutospacing="0" w:line="360" w:lineRule="auto"/>
        <w:ind w:firstLine="420"/>
        <w:jc w:val="both"/>
        <w:rPr>
          <w:rFonts w:ascii="宋体" w:eastAsia="宋体" w:hAnsi="宋体" w:cs="宋体"/>
          <w:color w:val="000000" w:themeColor="text1"/>
        </w:rPr>
      </w:pPr>
      <w:bookmarkStart w:id="99" w:name="_Toc20823282"/>
      <w:bookmarkStart w:id="100" w:name="_Toc513029210"/>
      <w:bookmarkStart w:id="101" w:name="_Toc16938526"/>
      <w:r>
        <w:rPr>
          <w:rFonts w:ascii="宋体" w:eastAsia="宋体" w:hAnsi="宋体" w:cs="宋体" w:hint="eastAsia"/>
          <w:color w:val="000000" w:themeColor="text1"/>
        </w:rPr>
        <w:t>6、招标文件构成</w:t>
      </w:r>
      <w:bookmarkEnd w:id="99"/>
      <w:bookmarkEnd w:id="100"/>
      <w:bookmarkEnd w:id="101"/>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6.1 招标文件由以下部分组成：</w:t>
      </w:r>
    </w:p>
    <w:p w:rsidR="004470D9" w:rsidRDefault="009C3697">
      <w:pPr>
        <w:pStyle w:val="af7"/>
        <w:spacing w:beforeAutospacing="0" w:afterAutospacing="0" w:line="360" w:lineRule="auto"/>
        <w:ind w:firstLine="360"/>
        <w:jc w:val="both"/>
        <w:rPr>
          <w:rFonts w:ascii="宋体" w:eastAsia="宋体" w:hAnsi="宋体" w:cs="宋体"/>
          <w:color w:val="000000" w:themeColor="text1"/>
        </w:rPr>
      </w:pPr>
      <w:r>
        <w:rPr>
          <w:rFonts w:ascii="宋体" w:eastAsia="宋体" w:hAnsi="宋体" w:cs="宋体" w:hint="eastAsia"/>
          <w:color w:val="000000" w:themeColor="text1"/>
        </w:rPr>
        <w:t>（1）招标公告</w:t>
      </w:r>
    </w:p>
    <w:p w:rsidR="004470D9" w:rsidRDefault="009C3697">
      <w:pPr>
        <w:pStyle w:val="af7"/>
        <w:spacing w:beforeAutospacing="0" w:afterAutospacing="0" w:line="360" w:lineRule="auto"/>
        <w:ind w:firstLine="360"/>
        <w:jc w:val="both"/>
        <w:rPr>
          <w:rFonts w:ascii="宋体" w:eastAsia="宋体" w:hAnsi="宋体" w:cs="宋体"/>
          <w:color w:val="000000" w:themeColor="text1"/>
        </w:rPr>
      </w:pPr>
      <w:r>
        <w:rPr>
          <w:rFonts w:ascii="宋体" w:eastAsia="宋体" w:hAnsi="宋体" w:cs="宋体" w:hint="eastAsia"/>
          <w:color w:val="000000" w:themeColor="text1"/>
        </w:rPr>
        <w:t>（2）投标人须知</w:t>
      </w:r>
    </w:p>
    <w:p w:rsidR="004470D9" w:rsidRDefault="009C3697">
      <w:pPr>
        <w:pStyle w:val="af7"/>
        <w:spacing w:beforeAutospacing="0" w:afterAutospacing="0" w:line="360" w:lineRule="auto"/>
        <w:ind w:firstLine="360"/>
        <w:jc w:val="both"/>
        <w:rPr>
          <w:rFonts w:ascii="宋体" w:eastAsia="宋体" w:hAnsi="宋体" w:cs="宋体"/>
          <w:color w:val="000000" w:themeColor="text1"/>
        </w:rPr>
      </w:pPr>
      <w:r>
        <w:rPr>
          <w:rFonts w:ascii="宋体" w:eastAsia="宋体" w:hAnsi="宋体" w:cs="宋体" w:hint="eastAsia"/>
          <w:color w:val="000000" w:themeColor="text1"/>
        </w:rPr>
        <w:t>（3）合同文本</w:t>
      </w:r>
    </w:p>
    <w:p w:rsidR="004470D9" w:rsidRDefault="009C3697">
      <w:pPr>
        <w:pStyle w:val="af7"/>
        <w:spacing w:beforeAutospacing="0" w:afterAutospacing="0" w:line="360" w:lineRule="auto"/>
        <w:ind w:firstLine="360"/>
        <w:jc w:val="both"/>
        <w:rPr>
          <w:rFonts w:ascii="宋体" w:eastAsia="宋体" w:hAnsi="宋体" w:cs="宋体"/>
          <w:color w:val="000000" w:themeColor="text1"/>
        </w:rPr>
      </w:pPr>
      <w:r>
        <w:rPr>
          <w:rFonts w:ascii="宋体" w:eastAsia="宋体" w:hAnsi="宋体" w:cs="宋体" w:hint="eastAsia"/>
          <w:color w:val="000000" w:themeColor="text1"/>
        </w:rPr>
        <w:t>（4）采购需求</w:t>
      </w:r>
    </w:p>
    <w:p w:rsidR="004470D9" w:rsidRDefault="009C3697">
      <w:pPr>
        <w:pStyle w:val="af7"/>
        <w:spacing w:beforeAutospacing="0" w:afterAutospacing="0" w:line="360" w:lineRule="auto"/>
        <w:ind w:firstLine="360"/>
        <w:jc w:val="both"/>
        <w:rPr>
          <w:rFonts w:ascii="宋体" w:eastAsia="宋体" w:hAnsi="宋体" w:cs="宋体"/>
          <w:color w:val="000000" w:themeColor="text1"/>
        </w:rPr>
      </w:pPr>
      <w:r>
        <w:rPr>
          <w:rFonts w:ascii="宋体" w:eastAsia="宋体" w:hAnsi="宋体" w:cs="宋体" w:hint="eastAsia"/>
          <w:color w:val="000000" w:themeColor="text1"/>
        </w:rPr>
        <w:t>（5）评标方法与评标标准</w:t>
      </w:r>
    </w:p>
    <w:p w:rsidR="004470D9" w:rsidRDefault="009C3697">
      <w:pPr>
        <w:pStyle w:val="af7"/>
        <w:spacing w:beforeAutospacing="0" w:afterAutospacing="0" w:line="360" w:lineRule="auto"/>
        <w:ind w:firstLine="360"/>
        <w:jc w:val="both"/>
        <w:rPr>
          <w:rFonts w:ascii="宋体" w:eastAsia="宋体" w:hAnsi="宋体" w:cs="宋体"/>
          <w:color w:val="000000" w:themeColor="text1"/>
        </w:rPr>
      </w:pPr>
      <w:r>
        <w:rPr>
          <w:rFonts w:ascii="宋体" w:eastAsia="宋体" w:hAnsi="宋体" w:cs="宋体" w:hint="eastAsia"/>
          <w:color w:val="000000" w:themeColor="text1"/>
        </w:rPr>
        <w:t>（6）投标文件格式</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请仔细检查招标文件是否齐全，如有</w:t>
      </w:r>
      <w:proofErr w:type="gramStart"/>
      <w:r>
        <w:rPr>
          <w:rFonts w:ascii="宋体" w:eastAsia="宋体" w:hAnsi="宋体" w:cs="宋体" w:hint="eastAsia"/>
          <w:color w:val="000000" w:themeColor="text1"/>
        </w:rPr>
        <w:t>缺漏请</w:t>
      </w:r>
      <w:proofErr w:type="gramEnd"/>
      <w:r>
        <w:rPr>
          <w:rFonts w:ascii="宋体" w:eastAsia="宋体" w:hAnsi="宋体" w:cs="宋体" w:hint="eastAsia"/>
          <w:color w:val="000000" w:themeColor="text1"/>
        </w:rPr>
        <w:t>立即与代理机构联系解决。</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6.2投标人应认真阅读招标文件中所有的事项、格式、条款和规范等要求。按招标</w:t>
      </w:r>
      <w:r>
        <w:rPr>
          <w:rFonts w:ascii="宋体" w:eastAsia="宋体" w:hAnsi="宋体" w:cs="宋体" w:hint="eastAsia"/>
          <w:color w:val="000000" w:themeColor="text1"/>
        </w:rPr>
        <w:lastRenderedPageBreak/>
        <w:t>文件要求和规定编制投标文件，并保证所提供的全部资料的真实性，以使其投标文件对招标文件</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实质性响应，否则其风险由投标人自行承担。</w:t>
      </w:r>
    </w:p>
    <w:p w:rsidR="004470D9" w:rsidRDefault="009C3697">
      <w:pPr>
        <w:pStyle w:val="af7"/>
        <w:keepNext/>
        <w:keepLines/>
        <w:spacing w:beforeAutospacing="0" w:afterAutospacing="0" w:line="360" w:lineRule="auto"/>
        <w:ind w:firstLine="560"/>
        <w:jc w:val="both"/>
        <w:rPr>
          <w:rFonts w:ascii="宋体" w:eastAsia="宋体" w:hAnsi="宋体" w:cs="宋体"/>
          <w:color w:val="000000" w:themeColor="text1"/>
        </w:rPr>
      </w:pPr>
      <w:bookmarkStart w:id="102" w:name="_Toc20823283"/>
      <w:bookmarkStart w:id="103" w:name="_Toc16938527"/>
      <w:bookmarkStart w:id="104" w:name="_Toc513029211"/>
      <w:bookmarkStart w:id="105" w:name="_Toc462564070"/>
      <w:r>
        <w:rPr>
          <w:rFonts w:ascii="宋体" w:eastAsia="宋体" w:hAnsi="宋体" w:cs="宋体" w:hint="eastAsia"/>
          <w:color w:val="000000" w:themeColor="text1"/>
        </w:rPr>
        <w:t>7、招标文件的澄清</w:t>
      </w:r>
      <w:bookmarkEnd w:id="102"/>
      <w:bookmarkEnd w:id="103"/>
      <w:bookmarkEnd w:id="104"/>
      <w:bookmarkEnd w:id="105"/>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7.1任何要求对招标文件进行澄清的投标人，应在投标截止期</w:t>
      </w:r>
      <w:r>
        <w:rPr>
          <w:rFonts w:ascii="宋体" w:eastAsia="宋体" w:hAnsi="宋体" w:cs="宋体" w:hint="eastAsia"/>
          <w:b/>
          <w:color w:val="000000" w:themeColor="text1"/>
        </w:rPr>
        <w:t>十日</w:t>
      </w:r>
      <w:r>
        <w:rPr>
          <w:rFonts w:ascii="宋体" w:eastAsia="宋体" w:hAnsi="宋体" w:cs="宋体" w:hint="eastAsia"/>
          <w:color w:val="000000" w:themeColor="text1"/>
        </w:rPr>
        <w:t>前按招标公告中的通讯地址，以书面形式通知代理机构。</w:t>
      </w:r>
    </w:p>
    <w:p w:rsidR="004470D9" w:rsidRDefault="009C3697">
      <w:pPr>
        <w:pStyle w:val="af7"/>
        <w:keepNext/>
        <w:keepLines/>
        <w:spacing w:beforeAutospacing="0" w:afterAutospacing="0" w:line="360" w:lineRule="auto"/>
        <w:ind w:firstLine="560"/>
        <w:jc w:val="both"/>
        <w:rPr>
          <w:rFonts w:ascii="宋体" w:eastAsia="宋体" w:hAnsi="宋体" w:cs="宋体"/>
          <w:color w:val="000000" w:themeColor="text1"/>
        </w:rPr>
      </w:pPr>
      <w:bookmarkStart w:id="106" w:name="_Toc16938528"/>
      <w:bookmarkStart w:id="107" w:name="_Toc462564071"/>
      <w:bookmarkStart w:id="108" w:name="_Toc513029212"/>
      <w:bookmarkStart w:id="109" w:name="_Toc20823284"/>
      <w:r>
        <w:rPr>
          <w:rFonts w:ascii="宋体" w:eastAsia="宋体" w:hAnsi="宋体" w:cs="宋体" w:hint="eastAsia"/>
          <w:color w:val="000000" w:themeColor="text1"/>
        </w:rPr>
        <w:t>8、招标文件的修改</w:t>
      </w:r>
      <w:bookmarkEnd w:id="106"/>
      <w:bookmarkEnd w:id="107"/>
      <w:bookmarkEnd w:id="108"/>
      <w:bookmarkEnd w:id="109"/>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8.1在投标截止时间前，</w:t>
      </w:r>
      <w:bookmarkStart w:id="110" w:name="OLE_LINK10"/>
      <w:r>
        <w:rPr>
          <w:rFonts w:ascii="宋体" w:eastAsia="宋体" w:hAnsi="宋体" w:cs="宋体" w:hint="eastAsia"/>
          <w:color w:val="000000" w:themeColor="text1"/>
        </w:rPr>
        <w:t>采购人和采购代理机构</w:t>
      </w:r>
      <w:bookmarkEnd w:id="110"/>
      <w:r>
        <w:rPr>
          <w:rFonts w:ascii="宋体" w:eastAsia="宋体" w:hAnsi="宋体" w:cs="宋体" w:hint="eastAsia"/>
          <w:color w:val="000000" w:themeColor="text1"/>
        </w:rPr>
        <w:t>可以对招标文件进行修改。</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8.2采购人和采购代理机构有权按照法定的要求推迟投标截止日期和开标日期。</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8.3招标文件的修改将在中国政府采购网</w:t>
      </w:r>
      <w:r>
        <w:rPr>
          <w:rFonts w:ascii="宋体" w:eastAsia="宋体" w:hAnsi="宋体" w:cs="宋体" w:hint="eastAsia"/>
          <w:color w:val="000000" w:themeColor="text1"/>
          <w:shd w:val="clear" w:color="auto" w:fill="FFFFFF"/>
        </w:rPr>
        <w:t>、</w:t>
      </w:r>
      <w:r>
        <w:rPr>
          <w:rFonts w:ascii="宋体" w:eastAsia="宋体" w:hAnsi="宋体" w:cs="宋体" w:hint="eastAsia"/>
          <w:color w:val="000000" w:themeColor="text1"/>
        </w:rPr>
        <w:t>江苏政府采购网、盐城市政府采购网公布，补充文件将作为招标文件的组成部分，并对投标人具有约束力。</w:t>
      </w:r>
      <w:bookmarkStart w:id="111" w:name="_Toc120614216"/>
      <w:bookmarkStart w:id="112" w:name="_Toc462564072"/>
      <w:bookmarkStart w:id="113" w:name="_Toc513029213"/>
      <w:bookmarkStart w:id="114" w:name="_Toc16938529"/>
      <w:bookmarkStart w:id="115" w:name="_Toc20823285"/>
    </w:p>
    <w:p w:rsidR="004470D9" w:rsidRDefault="004470D9">
      <w:pPr>
        <w:pStyle w:val="af7"/>
        <w:spacing w:beforeAutospacing="0" w:afterAutospacing="0" w:line="360" w:lineRule="auto"/>
        <w:ind w:firstLine="480"/>
        <w:jc w:val="both"/>
        <w:rPr>
          <w:rFonts w:ascii="宋体" w:eastAsia="宋体" w:hAnsi="宋体" w:cs="宋体"/>
          <w:color w:val="000000" w:themeColor="text1"/>
        </w:rPr>
      </w:pP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b/>
          <w:color w:val="000000" w:themeColor="text1"/>
        </w:rPr>
        <w:t>三、投标文件的编制</w:t>
      </w:r>
      <w:bookmarkEnd w:id="111"/>
      <w:bookmarkEnd w:id="112"/>
      <w:bookmarkEnd w:id="113"/>
      <w:bookmarkEnd w:id="114"/>
      <w:bookmarkEnd w:id="115"/>
    </w:p>
    <w:p w:rsidR="004470D9" w:rsidRDefault="009C3697">
      <w:pPr>
        <w:pStyle w:val="af7"/>
        <w:keepNext/>
        <w:keepLines/>
        <w:spacing w:beforeAutospacing="0" w:afterAutospacing="0" w:line="360" w:lineRule="auto"/>
        <w:ind w:firstLine="560"/>
        <w:jc w:val="both"/>
        <w:rPr>
          <w:rFonts w:ascii="宋体" w:eastAsia="宋体" w:hAnsi="宋体" w:cs="宋体"/>
          <w:color w:val="000000" w:themeColor="text1"/>
        </w:rPr>
      </w:pPr>
      <w:bookmarkStart w:id="116" w:name="_Toc16938530"/>
      <w:bookmarkStart w:id="117" w:name="_Toc462564073"/>
      <w:bookmarkStart w:id="118" w:name="_Toc20823286"/>
      <w:bookmarkStart w:id="119" w:name="_Toc513029214"/>
      <w:r>
        <w:rPr>
          <w:rFonts w:ascii="宋体" w:eastAsia="宋体" w:hAnsi="宋体" w:cs="宋体" w:hint="eastAsia"/>
          <w:color w:val="000000" w:themeColor="text1"/>
        </w:rPr>
        <w:t>9、投标文件的语言及度量衡单位</w:t>
      </w:r>
      <w:bookmarkEnd w:id="116"/>
      <w:bookmarkEnd w:id="117"/>
      <w:bookmarkEnd w:id="118"/>
      <w:bookmarkEnd w:id="119"/>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9.1投标人提交的投标文件以及投标人与采购人或采购代理机构就有关投标的所有来往通知、函件和文件均应使用</w:t>
      </w:r>
      <w:r>
        <w:rPr>
          <w:rFonts w:ascii="宋体" w:eastAsia="宋体" w:hAnsi="宋体" w:cs="宋体" w:hint="eastAsia"/>
          <w:b/>
          <w:color w:val="000000" w:themeColor="text1"/>
        </w:rPr>
        <w:t>简体中文</w:t>
      </w:r>
      <w:r>
        <w:rPr>
          <w:rFonts w:ascii="宋体" w:eastAsia="宋体" w:hAnsi="宋体" w:cs="宋体" w:hint="eastAsia"/>
          <w:color w:val="000000" w:themeColor="text1"/>
        </w:rPr>
        <w:t>。</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9.2除技术性能另有规定外，投标文件所使用的度量衡单位，均须采用国家法定计量单位。</w:t>
      </w:r>
    </w:p>
    <w:p w:rsidR="004470D9" w:rsidRDefault="009C3697">
      <w:pPr>
        <w:pStyle w:val="af7"/>
        <w:keepNext/>
        <w:keepLines/>
        <w:spacing w:beforeAutospacing="0" w:afterAutospacing="0" w:line="360" w:lineRule="auto"/>
        <w:ind w:firstLine="420"/>
        <w:jc w:val="both"/>
        <w:rPr>
          <w:rFonts w:ascii="宋体" w:eastAsia="宋体" w:hAnsi="宋体" w:cs="宋体"/>
          <w:color w:val="000000" w:themeColor="text1"/>
        </w:rPr>
      </w:pPr>
      <w:bookmarkStart w:id="120" w:name="_Toc462564074"/>
      <w:bookmarkStart w:id="121" w:name="_Toc513029215"/>
      <w:bookmarkStart w:id="122" w:name="_Toc20823287"/>
      <w:bookmarkStart w:id="123" w:name="_Toc16938531"/>
      <w:r>
        <w:rPr>
          <w:rFonts w:ascii="宋体" w:eastAsia="宋体" w:hAnsi="宋体" w:cs="宋体" w:hint="eastAsia"/>
          <w:color w:val="000000" w:themeColor="text1"/>
        </w:rPr>
        <w:t>10、投标文件构成</w:t>
      </w:r>
      <w:bookmarkEnd w:id="120"/>
      <w:bookmarkEnd w:id="121"/>
      <w:bookmarkEnd w:id="122"/>
      <w:bookmarkEnd w:id="123"/>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10.1投标人编写的投标文件应包括资格证明文件、符合性证明文件、投标分项报价表、技术要求响应及偏离表、商务要求响应及偏离表、其他证明文件、投标函、开标一览表等部分。</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10.2如标书制作工具中格式和内容与</w:t>
      </w:r>
      <w:r>
        <w:rPr>
          <w:rFonts w:ascii="宋体" w:eastAsia="宋体" w:hAnsi="宋体" w:cs="宋体" w:hint="eastAsia"/>
          <w:color w:val="000000" w:themeColor="text1"/>
          <w:shd w:val="clear" w:color="auto" w:fill="FFFFFF"/>
        </w:rPr>
        <w:t>“</w:t>
      </w:r>
      <w:r>
        <w:rPr>
          <w:rFonts w:ascii="宋体" w:eastAsia="宋体" w:hAnsi="宋体" w:cs="宋体" w:hint="eastAsia"/>
          <w:color w:val="000000" w:themeColor="text1"/>
        </w:rPr>
        <w:t>中国政府采购网”“江苏政府采购网”“盐城市政府采购网”发布的招标文件不一致，请以</w:t>
      </w:r>
      <w:r>
        <w:rPr>
          <w:rFonts w:ascii="宋体" w:eastAsia="宋体" w:hAnsi="宋体" w:cs="宋体" w:hint="eastAsia"/>
          <w:color w:val="000000" w:themeColor="text1"/>
          <w:shd w:val="clear" w:color="auto" w:fill="FFFFFF"/>
        </w:rPr>
        <w:t>“</w:t>
      </w:r>
      <w:r>
        <w:rPr>
          <w:rFonts w:ascii="宋体" w:eastAsia="宋体" w:hAnsi="宋体" w:cs="宋体" w:hint="eastAsia"/>
          <w:color w:val="000000" w:themeColor="text1"/>
        </w:rPr>
        <w:t>中国政府采购网”“江苏政府采购网”“盐城市政府采购网”发布的招标文件为准。</w:t>
      </w:r>
    </w:p>
    <w:p w:rsidR="004470D9" w:rsidRDefault="009C3697">
      <w:pPr>
        <w:pStyle w:val="af7"/>
        <w:keepNext/>
        <w:keepLines/>
        <w:spacing w:beforeAutospacing="0" w:afterAutospacing="0" w:line="360" w:lineRule="auto"/>
        <w:ind w:firstLine="420"/>
        <w:jc w:val="both"/>
        <w:rPr>
          <w:rFonts w:ascii="宋体" w:eastAsia="宋体" w:hAnsi="宋体" w:cs="宋体"/>
          <w:color w:val="000000" w:themeColor="text1"/>
        </w:rPr>
      </w:pPr>
      <w:bookmarkStart w:id="124" w:name="_Toc14577354"/>
      <w:bookmarkStart w:id="125" w:name="_Toc14577357"/>
      <w:bookmarkStart w:id="126" w:name="_Toc513029219"/>
      <w:bookmarkStart w:id="127" w:name="_Toc49090509"/>
      <w:bookmarkStart w:id="128" w:name="_Toc49090507"/>
      <w:bookmarkStart w:id="129" w:name="_Toc513029216"/>
      <w:bookmarkStart w:id="130" w:name="_Hlt26668975"/>
      <w:bookmarkStart w:id="131" w:name="_Hlt26954838"/>
      <w:bookmarkStart w:id="132" w:name="_Hlt26670360"/>
      <w:r>
        <w:rPr>
          <w:rFonts w:ascii="宋体" w:eastAsia="宋体" w:hAnsi="宋体" w:cs="宋体" w:hint="eastAsia"/>
          <w:color w:val="000000" w:themeColor="text1"/>
        </w:rPr>
        <w:t>11、证明投标人及投标标的符合招标文件规定的文件</w:t>
      </w:r>
      <w:bookmarkEnd w:id="124"/>
      <w:bookmarkEnd w:id="125"/>
      <w:bookmarkEnd w:id="126"/>
      <w:bookmarkEnd w:id="127"/>
      <w:bookmarkEnd w:id="128"/>
      <w:bookmarkEnd w:id="129"/>
    </w:p>
    <w:p w:rsidR="004470D9" w:rsidRDefault="009C3697">
      <w:pPr>
        <w:pStyle w:val="af7"/>
        <w:spacing w:beforeAutospacing="0" w:afterAutospacing="0" w:line="360" w:lineRule="auto"/>
        <w:jc w:val="both"/>
        <w:rPr>
          <w:rFonts w:ascii="宋体" w:eastAsia="宋体" w:hAnsi="宋体" w:cs="宋体"/>
          <w:color w:val="000000" w:themeColor="text1"/>
        </w:rPr>
      </w:pPr>
      <w:bookmarkStart w:id="133" w:name="_Toc49090508"/>
      <w:bookmarkStart w:id="134" w:name="_Toc14577355"/>
      <w:r>
        <w:rPr>
          <w:rFonts w:ascii="宋体" w:eastAsia="宋体" w:hAnsi="宋体" w:cs="宋体" w:hint="eastAsia"/>
          <w:color w:val="000000" w:themeColor="text1"/>
        </w:rPr>
        <w:t>    11.1投标人应按照法律、法规、规章和规范性文件以及招标文件要求提交证明文件，证明其及投标标的符合招标文件规定。</w:t>
      </w:r>
      <w:bookmarkEnd w:id="133"/>
      <w:bookmarkEnd w:id="134"/>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11.2招标文件对证明文件无明确形式要求的，证明文件可以以文字资料、图纸和数据等形式提交。</w:t>
      </w:r>
    </w:p>
    <w:p w:rsidR="004470D9" w:rsidRDefault="009C3697">
      <w:pPr>
        <w:pStyle w:val="af7"/>
        <w:keepNext/>
        <w:keepLines/>
        <w:spacing w:beforeAutospacing="0" w:afterAutospacing="0" w:line="360" w:lineRule="auto"/>
        <w:ind w:firstLine="420"/>
        <w:jc w:val="both"/>
        <w:rPr>
          <w:rFonts w:ascii="宋体" w:eastAsia="宋体" w:hAnsi="宋体" w:cs="宋体"/>
          <w:color w:val="000000" w:themeColor="text1"/>
        </w:rPr>
      </w:pPr>
      <w:r>
        <w:rPr>
          <w:rFonts w:ascii="宋体" w:eastAsia="宋体" w:hAnsi="宋体" w:cs="宋体" w:hint="eastAsia"/>
          <w:color w:val="000000" w:themeColor="text1"/>
        </w:rPr>
        <w:t>12、投标分项报价</w:t>
      </w:r>
      <w:bookmarkStart w:id="135" w:name="_Hlt26670373"/>
      <w:r>
        <w:rPr>
          <w:rFonts w:ascii="宋体" w:eastAsia="宋体" w:hAnsi="宋体" w:cs="宋体" w:hint="eastAsia"/>
          <w:color w:val="000000" w:themeColor="text1"/>
        </w:rPr>
        <w:t>表</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12.1投</w:t>
      </w:r>
      <w:bookmarkStart w:id="136" w:name="_Hlt26954840"/>
      <w:r>
        <w:rPr>
          <w:rFonts w:ascii="宋体" w:eastAsia="宋体" w:hAnsi="宋体" w:cs="宋体" w:hint="eastAsia"/>
          <w:color w:val="000000" w:themeColor="text1"/>
        </w:rPr>
        <w:t>标人应按照招标文件规定格式填报投标分项报价表</w:t>
      </w:r>
      <w:bookmarkStart w:id="137" w:name="_Hlt26670399"/>
      <w:r>
        <w:rPr>
          <w:rFonts w:ascii="宋体" w:eastAsia="宋体" w:hAnsi="宋体" w:cs="宋体" w:hint="eastAsia"/>
          <w:color w:val="000000" w:themeColor="text1"/>
        </w:rPr>
        <w:t>。</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lastRenderedPageBreak/>
        <w:t>12.2投标货币。投标文件中的单价和总价无特殊规定的采用人民币报价，以元为单位标注。招标文件中另有规定的按规定执行。</w:t>
      </w:r>
    </w:p>
    <w:p w:rsidR="004470D9" w:rsidRDefault="009C3697">
      <w:pPr>
        <w:pStyle w:val="af7"/>
        <w:keepNext/>
        <w:keepLines/>
        <w:spacing w:beforeAutospacing="0" w:afterAutospacing="0" w:line="360" w:lineRule="auto"/>
        <w:ind w:firstLine="420"/>
        <w:jc w:val="both"/>
        <w:rPr>
          <w:rFonts w:ascii="宋体" w:eastAsia="宋体" w:hAnsi="宋体" w:cs="宋体"/>
          <w:color w:val="000000" w:themeColor="text1"/>
        </w:rPr>
      </w:pPr>
      <w:bookmarkStart w:id="138" w:name="_Hlt26954844"/>
      <w:bookmarkStart w:id="139" w:name="_Hlt26668983"/>
      <w:bookmarkStart w:id="140" w:name="_Hlt26670403"/>
      <w:bookmarkStart w:id="141" w:name="_Hlt26954846"/>
      <w:bookmarkStart w:id="142" w:name="_Hlt26954731"/>
      <w:bookmarkStart w:id="143" w:name="_Hlt26670425"/>
      <w:bookmarkStart w:id="144" w:name="_Hlt26670486"/>
      <w:bookmarkStart w:id="145" w:name="_Hlt26954848"/>
      <w:bookmarkStart w:id="146" w:name="_Hlt26954842"/>
      <w:bookmarkStart w:id="147" w:name="_Hlt26670482"/>
      <w:r>
        <w:rPr>
          <w:rFonts w:ascii="宋体" w:eastAsia="宋体" w:hAnsi="宋体" w:cs="宋体" w:hint="eastAsia"/>
          <w:color w:val="000000" w:themeColor="text1"/>
        </w:rPr>
        <w:t>13、技术要求响应及偏离表、商务要求响应及偏离表</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13.1投标人需对招标文件中的技术要求与商务要求逐项</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响应或偏离，并说明原因。</w:t>
      </w:r>
    </w:p>
    <w:p w:rsidR="004470D9" w:rsidRDefault="009C3697">
      <w:pPr>
        <w:pStyle w:val="af7"/>
        <w:tabs>
          <w:tab w:val="left" w:pos="1036"/>
        </w:tabs>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13.2投标人可在投标文件中提供认为需要的其他技术文件或说明。</w:t>
      </w:r>
    </w:p>
    <w:p w:rsidR="004470D9" w:rsidRDefault="009C3697">
      <w:pPr>
        <w:pStyle w:val="af7"/>
        <w:keepNext/>
        <w:keepLines/>
        <w:spacing w:beforeAutospacing="0" w:afterAutospacing="0" w:line="360" w:lineRule="auto"/>
        <w:ind w:firstLine="420"/>
        <w:jc w:val="both"/>
        <w:rPr>
          <w:rFonts w:ascii="宋体" w:eastAsia="宋体" w:hAnsi="宋体" w:cs="宋体"/>
          <w:color w:val="000000" w:themeColor="text1"/>
        </w:rPr>
      </w:pPr>
      <w:bookmarkStart w:id="148" w:name="_Toc14577359"/>
      <w:bookmarkStart w:id="149" w:name="_Toc49090510"/>
      <w:r>
        <w:rPr>
          <w:rFonts w:ascii="宋体" w:eastAsia="宋体" w:hAnsi="宋体" w:cs="宋体" w:hint="eastAsia"/>
          <w:color w:val="000000" w:themeColor="text1"/>
        </w:rPr>
        <w:t>14、投标函和开标一览表</w:t>
      </w:r>
      <w:bookmarkEnd w:id="148"/>
      <w:bookmarkEnd w:id="149"/>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14.1投标人应按照招标文件中提供的格式完整、正确填写投标函、开标一览表。</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14.2对于采用货币报价的项目，开标一览表中的投标总报价应与投标分项报价表中的投标总报价一致，如不一致，不作为无效投标处理，但评标时按开标一览表中价格为准</w:t>
      </w:r>
      <w:r>
        <w:rPr>
          <w:rFonts w:ascii="宋体" w:eastAsia="宋体" w:hAnsi="宋体" w:cs="宋体" w:hint="eastAsia"/>
          <w:b/>
          <w:color w:val="000000" w:themeColor="text1"/>
        </w:rPr>
        <w:t>。</w:t>
      </w:r>
    </w:p>
    <w:p w:rsidR="004470D9" w:rsidRDefault="009C3697">
      <w:pPr>
        <w:pStyle w:val="af7"/>
        <w:keepNext/>
        <w:keepLines/>
        <w:spacing w:beforeAutospacing="0" w:afterAutospacing="0" w:line="360" w:lineRule="auto"/>
        <w:ind w:firstLine="420"/>
        <w:jc w:val="both"/>
        <w:rPr>
          <w:rFonts w:ascii="宋体" w:eastAsia="宋体" w:hAnsi="宋体" w:cs="宋体"/>
          <w:color w:val="000000" w:themeColor="text1"/>
        </w:rPr>
      </w:pPr>
      <w:bookmarkStart w:id="150" w:name="_Toc14577360"/>
      <w:bookmarkStart w:id="151" w:name="_Toc49090511"/>
      <w:bookmarkStart w:id="152" w:name="_Hlt26670489"/>
      <w:bookmarkStart w:id="153" w:name="_Hlt26954850"/>
      <w:bookmarkStart w:id="154" w:name="_Hlt26954734"/>
      <w:r>
        <w:rPr>
          <w:rFonts w:ascii="宋体" w:eastAsia="宋体" w:hAnsi="宋体" w:cs="宋体" w:hint="eastAsia"/>
          <w:color w:val="000000" w:themeColor="text1"/>
        </w:rPr>
        <w:t>15、投标有效期</w:t>
      </w:r>
      <w:bookmarkEnd w:id="150"/>
      <w:bookmarkEnd w:id="151"/>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15.1投标有效期为采购人或采购代理机构规定的开标之日后</w:t>
      </w:r>
      <w:r>
        <w:rPr>
          <w:rFonts w:ascii="宋体" w:eastAsia="宋体" w:hAnsi="宋体" w:cs="宋体" w:hint="eastAsia"/>
          <w:b/>
          <w:color w:val="000000" w:themeColor="text1"/>
          <w:u w:val="single"/>
        </w:rPr>
        <w:t>九十（90）天</w:t>
      </w:r>
      <w:r>
        <w:rPr>
          <w:rFonts w:ascii="宋体" w:eastAsia="宋体" w:hAnsi="宋体" w:cs="宋体" w:hint="eastAsia"/>
          <w:color w:val="000000" w:themeColor="text1"/>
        </w:rPr>
        <w:t>。投标有效期比规定短的将被视为未实质性响应招标文件而予以拒绝。</w:t>
      </w:r>
    </w:p>
    <w:p w:rsidR="004470D9" w:rsidRDefault="009C3697">
      <w:pPr>
        <w:pStyle w:val="af7"/>
        <w:keepNext/>
        <w:keepLines/>
        <w:spacing w:beforeAutospacing="0" w:afterAutospacing="0" w:line="360" w:lineRule="auto"/>
        <w:ind w:firstLine="420"/>
        <w:jc w:val="both"/>
        <w:rPr>
          <w:rFonts w:ascii="宋体" w:eastAsia="宋体" w:hAnsi="宋体" w:cs="宋体"/>
          <w:color w:val="000000" w:themeColor="text1"/>
        </w:rPr>
      </w:pPr>
      <w:r>
        <w:rPr>
          <w:rFonts w:ascii="宋体" w:eastAsia="宋体" w:hAnsi="宋体" w:cs="宋体" w:hint="eastAsia"/>
          <w:color w:val="000000" w:themeColor="text1"/>
        </w:rPr>
        <w:t>16、投标有效期的延长</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同时受投标有效期约束的所有权利与义务均延长至新的有效期。</w:t>
      </w:r>
    </w:p>
    <w:p w:rsidR="004470D9" w:rsidRDefault="009C3697">
      <w:pPr>
        <w:pStyle w:val="af7"/>
        <w:keepNext/>
        <w:keepLines/>
        <w:spacing w:before="145" w:beforeAutospacing="0" w:after="145" w:afterAutospacing="0" w:line="360" w:lineRule="auto"/>
        <w:ind w:firstLine="482"/>
        <w:jc w:val="both"/>
        <w:rPr>
          <w:rFonts w:ascii="宋体" w:eastAsia="宋体" w:hAnsi="宋体" w:cs="宋体"/>
          <w:color w:val="000000" w:themeColor="text1"/>
        </w:rPr>
      </w:pPr>
      <w:bookmarkStart w:id="155" w:name="_Toc16938540"/>
      <w:bookmarkStart w:id="156" w:name="_Toc20823296"/>
      <w:bookmarkStart w:id="157" w:name="_Toc513029224"/>
      <w:bookmarkStart w:id="158" w:name="_Toc120614217"/>
      <w:bookmarkStart w:id="159" w:name="_Hlt26954852"/>
      <w:bookmarkStart w:id="160" w:name="_Hlt26954739"/>
      <w:r>
        <w:rPr>
          <w:rFonts w:ascii="宋体" w:eastAsia="宋体" w:hAnsi="宋体" w:cs="宋体" w:hint="eastAsia"/>
          <w:b/>
          <w:color w:val="000000" w:themeColor="text1"/>
        </w:rPr>
        <w:t>四、投标文件的递交</w:t>
      </w:r>
      <w:bookmarkEnd w:id="155"/>
      <w:bookmarkEnd w:id="156"/>
      <w:bookmarkEnd w:id="157"/>
      <w:bookmarkEnd w:id="158"/>
    </w:p>
    <w:p w:rsidR="004470D9" w:rsidRDefault="009C3697">
      <w:pPr>
        <w:pStyle w:val="af7"/>
        <w:keepNext/>
        <w:keepLines/>
        <w:spacing w:beforeAutospacing="0" w:afterAutospacing="0" w:line="360" w:lineRule="auto"/>
        <w:ind w:firstLine="560"/>
        <w:jc w:val="both"/>
        <w:rPr>
          <w:rFonts w:ascii="宋体" w:eastAsia="宋体" w:hAnsi="宋体" w:cs="宋体"/>
          <w:color w:val="000000" w:themeColor="text1"/>
        </w:rPr>
      </w:pPr>
      <w:bookmarkStart w:id="161" w:name="_Toc16938541"/>
      <w:bookmarkStart w:id="162" w:name="_Toc462564084"/>
      <w:bookmarkStart w:id="163" w:name="_Toc513029225"/>
      <w:bookmarkStart w:id="164" w:name="_Toc20823297"/>
      <w:r>
        <w:rPr>
          <w:rFonts w:ascii="宋体" w:eastAsia="宋体" w:hAnsi="宋体" w:cs="宋体" w:hint="eastAsia"/>
          <w:color w:val="000000" w:themeColor="text1"/>
        </w:rPr>
        <w:t>17、投标文件</w:t>
      </w:r>
      <w:bookmarkEnd w:id="161"/>
      <w:bookmarkEnd w:id="162"/>
      <w:bookmarkEnd w:id="163"/>
      <w:bookmarkEnd w:id="164"/>
      <w:r>
        <w:rPr>
          <w:rFonts w:ascii="宋体" w:eastAsia="宋体" w:hAnsi="宋体" w:cs="宋体" w:hint="eastAsia"/>
          <w:color w:val="000000" w:themeColor="text1"/>
        </w:rPr>
        <w:t>的递交</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17.1 电子投标文件的递交</w:t>
      </w:r>
    </w:p>
    <w:p w:rsidR="004470D9" w:rsidRDefault="009C3697">
      <w:pPr>
        <w:pStyle w:val="af7"/>
        <w:spacing w:beforeAutospacing="0" w:afterAutospacing="0" w:line="360" w:lineRule="auto"/>
        <w:ind w:left="525"/>
        <w:jc w:val="both"/>
        <w:rPr>
          <w:rFonts w:ascii="宋体" w:eastAsia="宋体" w:hAnsi="宋体" w:cs="宋体"/>
          <w:color w:val="000000" w:themeColor="text1"/>
        </w:rPr>
      </w:pPr>
      <w:r>
        <w:rPr>
          <w:rFonts w:ascii="宋体" w:eastAsia="宋体" w:hAnsi="宋体" w:cs="宋体" w:hint="eastAsia"/>
          <w:color w:val="000000" w:themeColor="text1"/>
        </w:rPr>
        <w:t>投标人应当按照《操作手册》规定，在投标截止时间</w:t>
      </w:r>
      <w:proofErr w:type="gramStart"/>
      <w:r>
        <w:rPr>
          <w:rFonts w:ascii="宋体" w:eastAsia="宋体" w:hAnsi="宋体" w:cs="宋体" w:hint="eastAsia"/>
          <w:color w:val="000000" w:themeColor="text1"/>
        </w:rPr>
        <w:t>前制作</w:t>
      </w:r>
      <w:proofErr w:type="gramEnd"/>
      <w:r>
        <w:rPr>
          <w:rFonts w:ascii="宋体" w:eastAsia="宋体" w:hAnsi="宋体" w:cs="宋体" w:hint="eastAsia"/>
          <w:color w:val="000000" w:themeColor="text1"/>
        </w:rPr>
        <w:t>并上传电子投标文件。</w:t>
      </w:r>
      <w:bookmarkStart w:id="165" w:name="_Toc16938542"/>
      <w:bookmarkStart w:id="166" w:name="_Toc20823298"/>
      <w:bookmarkStart w:id="167" w:name="_Toc513029226"/>
      <w:bookmarkEnd w:id="165"/>
      <w:bookmarkEnd w:id="166"/>
      <w:r>
        <w:rPr>
          <w:rFonts w:ascii="宋体" w:eastAsia="宋体" w:hAnsi="宋体" w:cs="宋体" w:hint="eastAsia"/>
          <w:color w:val="000000" w:themeColor="text1"/>
        </w:rPr>
        <w:t>18、投标截止时间</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i/>
          <w:color w:val="000000" w:themeColor="text1"/>
          <w:u w:val="single"/>
        </w:rPr>
        <w:t>18.1投标人上传电子投标文件的时间不得迟于招标公告中规定的投标截止时间。</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投标人应充分考虑到网络环境、网络带宽等风险因素，如因投标人自身原因造成的电子投标文件上传不成功的按照本招标文件第二章第26.1.2条 规定做无效投标处理。</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18.2采购人或采购代理机构可以按照规定，通过修改招标文件酌情延长投标截止时间，在此情况下，投标人的所有权利和义务以及投标人受制的截止时间均应以延长</w:t>
      </w:r>
      <w:r>
        <w:rPr>
          <w:rFonts w:ascii="宋体" w:eastAsia="宋体" w:hAnsi="宋体" w:cs="宋体" w:hint="eastAsia"/>
          <w:color w:val="000000" w:themeColor="text1"/>
        </w:rPr>
        <w:lastRenderedPageBreak/>
        <w:t>后新的截止时间为准。</w:t>
      </w:r>
    </w:p>
    <w:p w:rsidR="004470D9" w:rsidRDefault="009C3697">
      <w:pPr>
        <w:pStyle w:val="af7"/>
        <w:keepNext/>
        <w:keepLines/>
        <w:spacing w:beforeAutospacing="0" w:afterAutospacing="0" w:line="360" w:lineRule="auto"/>
        <w:ind w:firstLine="420"/>
        <w:jc w:val="both"/>
        <w:rPr>
          <w:rFonts w:ascii="宋体" w:eastAsia="宋体" w:hAnsi="宋体" w:cs="宋体"/>
          <w:color w:val="000000" w:themeColor="text1"/>
        </w:rPr>
      </w:pPr>
      <w:bookmarkStart w:id="168" w:name="_Toc513029227"/>
      <w:bookmarkStart w:id="169" w:name="_Toc16938543"/>
      <w:bookmarkStart w:id="170" w:name="_Toc20823299"/>
      <w:r>
        <w:rPr>
          <w:rFonts w:ascii="宋体" w:eastAsia="宋体" w:hAnsi="宋体" w:cs="宋体" w:hint="eastAsia"/>
          <w:color w:val="000000" w:themeColor="text1"/>
        </w:rPr>
        <w:t>19、投标文件</w:t>
      </w:r>
      <w:bookmarkEnd w:id="168"/>
      <w:bookmarkEnd w:id="169"/>
      <w:bookmarkEnd w:id="170"/>
      <w:r>
        <w:rPr>
          <w:rFonts w:ascii="宋体" w:eastAsia="宋体" w:hAnsi="宋体" w:cs="宋体" w:hint="eastAsia"/>
          <w:color w:val="000000" w:themeColor="text1"/>
        </w:rPr>
        <w:t>的拒收</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19.1采购人或采购代理机构拒绝接收在其规定的投标截止时间后上传的任何投标文件。</w:t>
      </w:r>
    </w:p>
    <w:p w:rsidR="004470D9" w:rsidRDefault="009C3697">
      <w:pPr>
        <w:pStyle w:val="af7"/>
        <w:keepNext/>
        <w:keepLines/>
        <w:spacing w:beforeAutospacing="0" w:afterAutospacing="0" w:line="360" w:lineRule="auto"/>
        <w:ind w:firstLine="420"/>
        <w:jc w:val="both"/>
        <w:rPr>
          <w:rFonts w:ascii="宋体" w:eastAsia="宋体" w:hAnsi="宋体" w:cs="宋体"/>
          <w:color w:val="000000" w:themeColor="text1"/>
        </w:rPr>
      </w:pPr>
      <w:bookmarkStart w:id="171" w:name="_Toc513029228"/>
      <w:bookmarkStart w:id="172" w:name="_Toc16938544"/>
      <w:bookmarkStart w:id="173" w:name="_Toc20823300"/>
      <w:r>
        <w:rPr>
          <w:rFonts w:ascii="宋体" w:eastAsia="宋体" w:hAnsi="宋体" w:cs="宋体" w:hint="eastAsia"/>
          <w:color w:val="000000" w:themeColor="text1"/>
        </w:rPr>
        <w:t>20、投标文件的撤回和修改</w:t>
      </w:r>
      <w:bookmarkEnd w:id="171"/>
      <w:bookmarkEnd w:id="172"/>
      <w:bookmarkEnd w:id="173"/>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20.1投标文件的撤回</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20.1.1电子投标文件的撤回</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投标人可在投标截止时间前，撤回其电子投标文件，具体操作方法见《操作手册》。</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20.1.2投标人撤回电子投标文件，则认为其不再参与本项目投标活动。</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20.2 投标文件的修改</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20.2.1投标人可在投标截止时间前，对其电子投标文件进行修改，具体操作方法见《操作手册》。</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20.2.2在投标截止时间之后，投标人不得对其电子投标文件作任何修改。</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20.3在投标截止时间至招标文件中规定的投标有效期满之间的这段时间内，投标人不得撤回其投标。</w:t>
      </w:r>
    </w:p>
    <w:p w:rsidR="004470D9" w:rsidRDefault="009C3697">
      <w:pPr>
        <w:pStyle w:val="af7"/>
        <w:keepNext/>
        <w:keepLines/>
        <w:spacing w:before="145" w:beforeAutospacing="0" w:after="145" w:afterAutospacing="0" w:line="360" w:lineRule="auto"/>
        <w:ind w:firstLine="482"/>
        <w:jc w:val="both"/>
        <w:rPr>
          <w:rFonts w:ascii="宋体" w:eastAsia="宋体" w:hAnsi="宋体" w:cs="宋体"/>
          <w:color w:val="000000" w:themeColor="text1"/>
        </w:rPr>
      </w:pPr>
      <w:bookmarkStart w:id="174" w:name="_Toc120614218"/>
      <w:bookmarkStart w:id="175" w:name="_Toc513029229"/>
      <w:bookmarkStart w:id="176" w:name="_Toc20823301"/>
      <w:bookmarkStart w:id="177" w:name="_Toc16938545"/>
      <w:r>
        <w:rPr>
          <w:rFonts w:ascii="宋体" w:eastAsia="宋体" w:hAnsi="宋体" w:cs="宋体" w:hint="eastAsia"/>
          <w:b/>
          <w:color w:val="000000" w:themeColor="text1"/>
        </w:rPr>
        <w:t>五、开标与评标</w:t>
      </w:r>
      <w:bookmarkEnd w:id="174"/>
      <w:bookmarkEnd w:id="175"/>
      <w:bookmarkEnd w:id="176"/>
      <w:bookmarkEnd w:id="177"/>
    </w:p>
    <w:p w:rsidR="004470D9" w:rsidRDefault="009C3697">
      <w:pPr>
        <w:pStyle w:val="af7"/>
        <w:keepNext/>
        <w:keepLines/>
        <w:spacing w:beforeAutospacing="0" w:afterAutospacing="0" w:line="360" w:lineRule="auto"/>
        <w:ind w:firstLine="420"/>
        <w:jc w:val="both"/>
        <w:rPr>
          <w:rFonts w:ascii="宋体" w:eastAsia="宋体" w:hAnsi="宋体" w:cs="宋体"/>
          <w:color w:val="000000" w:themeColor="text1"/>
        </w:rPr>
      </w:pPr>
      <w:bookmarkStart w:id="178" w:name="_Toc20823302"/>
      <w:bookmarkStart w:id="179" w:name="_Toc16938546"/>
      <w:bookmarkStart w:id="180" w:name="_Toc513029230"/>
      <w:r>
        <w:rPr>
          <w:rFonts w:ascii="宋体" w:eastAsia="宋体" w:hAnsi="宋体" w:cs="宋体" w:hint="eastAsia"/>
          <w:color w:val="000000" w:themeColor="text1"/>
        </w:rPr>
        <w:t>21、开标</w:t>
      </w:r>
      <w:bookmarkEnd w:id="178"/>
      <w:bookmarkEnd w:id="179"/>
      <w:bookmarkEnd w:id="180"/>
    </w:p>
    <w:p w:rsidR="004470D9" w:rsidRDefault="009C3697">
      <w:pPr>
        <w:pStyle w:val="af7"/>
        <w:spacing w:beforeAutospacing="0" w:afterAutospacing="0" w:line="360" w:lineRule="auto"/>
        <w:ind w:firstLine="360"/>
        <w:jc w:val="both"/>
        <w:rPr>
          <w:rFonts w:ascii="宋体" w:eastAsia="宋体" w:hAnsi="宋体" w:cs="宋体"/>
          <w:color w:val="000000" w:themeColor="text1"/>
        </w:rPr>
      </w:pPr>
      <w:r>
        <w:rPr>
          <w:rFonts w:ascii="宋体" w:eastAsia="宋体" w:hAnsi="宋体" w:cs="宋体" w:hint="eastAsia"/>
          <w:color w:val="000000" w:themeColor="text1"/>
        </w:rPr>
        <w:t>21.1采购人或采购代理机构将在招标公告中规定的时间和地点组织公开开标。投标人应当按照《操作手册》规定，参加开标活动和在苏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系统规定的时间内对投标文件进行解密。</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21.2开标仪式由采购人或采购代理机构组织。苏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系统将自动对项目进行开标，并宣布各投标人名称和投标价格。</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21.3投标人在开标过程中涉及到的投标文件解密、开标结果确认等工作，应按照《操作手册》规定执行。</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21.4投标人如果对开标过程和开标记录有疑义，应当根据《操作手册》规定提出，如苏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系统中《开标记录表》宣布后5分钟内未提出的，视同认可开标结果。</w:t>
      </w:r>
    </w:p>
    <w:p w:rsidR="004470D9" w:rsidRDefault="009C3697">
      <w:pPr>
        <w:pStyle w:val="af7"/>
        <w:keepNext/>
        <w:keepLines/>
        <w:spacing w:beforeAutospacing="0" w:afterAutospacing="0" w:line="360" w:lineRule="auto"/>
        <w:ind w:firstLine="420"/>
        <w:jc w:val="both"/>
        <w:rPr>
          <w:rFonts w:ascii="宋体" w:eastAsia="宋体" w:hAnsi="宋体" w:cs="宋体"/>
          <w:color w:val="000000" w:themeColor="text1"/>
        </w:rPr>
      </w:pPr>
      <w:bookmarkStart w:id="181" w:name="_Toc16938547"/>
      <w:bookmarkStart w:id="182" w:name="_Toc20823303"/>
      <w:bookmarkStart w:id="183" w:name="_Toc513029231"/>
      <w:r>
        <w:rPr>
          <w:rFonts w:ascii="宋体" w:eastAsia="宋体" w:hAnsi="宋体" w:cs="宋体" w:hint="eastAsia"/>
          <w:color w:val="000000" w:themeColor="text1"/>
        </w:rPr>
        <w:t>22、评标委员会</w:t>
      </w:r>
      <w:bookmarkEnd w:id="181"/>
      <w:bookmarkEnd w:id="182"/>
      <w:bookmarkEnd w:id="183"/>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b/>
          <w:color w:val="000000" w:themeColor="text1"/>
        </w:rPr>
        <w:t xml:space="preserve">  </w:t>
      </w:r>
      <w:r>
        <w:rPr>
          <w:rFonts w:ascii="宋体" w:eastAsia="宋体" w:hAnsi="宋体" w:cs="宋体" w:hint="eastAsia"/>
          <w:color w:val="000000" w:themeColor="text1"/>
        </w:rPr>
        <w:t>22.1开标后，采购人和采购代理机构将立即组织评标委员会（以下简称评委会）进行评标。</w:t>
      </w:r>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b/>
          <w:color w:val="000000" w:themeColor="text1"/>
        </w:rPr>
        <w:lastRenderedPageBreak/>
        <w:t xml:space="preserve">  </w:t>
      </w:r>
      <w:r>
        <w:rPr>
          <w:rFonts w:ascii="宋体" w:eastAsia="宋体" w:hAnsi="宋体" w:cs="宋体" w:hint="eastAsia"/>
          <w:color w:val="000000" w:themeColor="text1"/>
        </w:rPr>
        <w:t>22.2评委会由采购人代表和有关技术、经济等方面的专家组成，</w:t>
      </w:r>
      <w:proofErr w:type="gramStart"/>
      <w:r>
        <w:rPr>
          <w:rFonts w:ascii="宋体" w:eastAsia="宋体" w:hAnsi="宋体" w:cs="宋体" w:hint="eastAsia"/>
          <w:color w:val="000000" w:themeColor="text1"/>
        </w:rPr>
        <w:t>且人员</w:t>
      </w:r>
      <w:proofErr w:type="gramEnd"/>
      <w:r>
        <w:rPr>
          <w:rFonts w:ascii="宋体" w:eastAsia="宋体" w:hAnsi="宋体" w:cs="宋体" w:hint="eastAsia"/>
          <w:color w:val="000000" w:themeColor="text1"/>
        </w:rPr>
        <w:t>构成符合政府采购有关规定。</w:t>
      </w:r>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b/>
          <w:color w:val="000000" w:themeColor="text1"/>
        </w:rPr>
        <w:t xml:space="preserve">  </w:t>
      </w:r>
      <w:r>
        <w:rPr>
          <w:rFonts w:ascii="宋体" w:eastAsia="宋体" w:hAnsi="宋体" w:cs="宋体" w:hint="eastAsia"/>
          <w:color w:val="000000" w:themeColor="text1"/>
        </w:rPr>
        <w:t>22.3评委会独立工作，负责评审所有投标文件并确定中标候选人。</w:t>
      </w:r>
    </w:p>
    <w:p w:rsidR="004470D9" w:rsidRDefault="009C3697">
      <w:pPr>
        <w:pStyle w:val="af7"/>
        <w:keepNext/>
        <w:keepLines/>
        <w:spacing w:beforeAutospacing="0" w:afterAutospacing="0" w:line="360" w:lineRule="auto"/>
        <w:ind w:firstLine="420"/>
        <w:jc w:val="both"/>
        <w:rPr>
          <w:rFonts w:ascii="宋体" w:eastAsia="宋体" w:hAnsi="宋体" w:cs="宋体"/>
          <w:color w:val="000000" w:themeColor="text1"/>
        </w:rPr>
      </w:pPr>
      <w:r>
        <w:rPr>
          <w:rFonts w:ascii="宋体" w:eastAsia="宋体" w:hAnsi="宋体" w:cs="宋体" w:hint="eastAsia"/>
          <w:color w:val="000000" w:themeColor="text1"/>
        </w:rPr>
        <w:t>23、评标过程的保密与公正</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23.1凡是与审查、澄清、评价和比较投标的有关资料以及授标建议等，采购人、评委、采购人和采购代理机构均不得向投标人或与评标无关的其他人员透露。</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23.2在评标过程中，投标人不得以任何行为影响评标过程，否则其投标文件将被作为无效投标文件。</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23.3采购人或采购代理机构和评标委员会不向未中标的投标人解释未中标原因，也不公布评标过程中的相关细节。</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23.4采用综合评分法的项目，未中标的投标人可于中标结果公告期限届满之日起通过苏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系统查看自己的评审得分及排序情况。</w:t>
      </w:r>
    </w:p>
    <w:p w:rsidR="004470D9" w:rsidRDefault="009C3697">
      <w:pPr>
        <w:pStyle w:val="af7"/>
        <w:keepNext/>
        <w:keepLines/>
        <w:spacing w:beforeAutospacing="0" w:afterAutospacing="0" w:line="360" w:lineRule="auto"/>
        <w:ind w:firstLine="420"/>
        <w:jc w:val="both"/>
        <w:rPr>
          <w:rFonts w:ascii="宋体" w:eastAsia="宋体" w:hAnsi="宋体" w:cs="宋体"/>
          <w:color w:val="000000" w:themeColor="text1"/>
        </w:rPr>
      </w:pPr>
      <w:bookmarkStart w:id="184" w:name="_Toc20823304"/>
      <w:bookmarkStart w:id="185" w:name="_Toc16938548"/>
      <w:bookmarkStart w:id="186" w:name="_Toc513029232"/>
      <w:r>
        <w:rPr>
          <w:rFonts w:ascii="宋体" w:eastAsia="宋体" w:hAnsi="宋体" w:cs="宋体" w:hint="eastAsia"/>
          <w:color w:val="000000" w:themeColor="text1"/>
        </w:rPr>
        <w:t>24、投标文件的澄清</w:t>
      </w:r>
      <w:bookmarkEnd w:id="184"/>
      <w:bookmarkEnd w:id="185"/>
      <w:bookmarkEnd w:id="186"/>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24.1评标期间，评委会对投标文件中含义不明确、同类问题表述不一致或者有明显文字和计算错误的内容 ，有权要求投标人</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必要的澄清、说明或者补正。</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投标人的澄清、说明或者补正不得超出投标文件的范围或者改变投标文件的实质性内容。</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评标委员会并非对每个投标人都做澄清要求。</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24.2需要供应商进行澄清、说明和补正的，评委会将通过苏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系统向供应商发出“澄清要求函”，接到“澄清要求函”的投标人应当按照要求在苏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系统中提交“澄清响应函”并加盖CA电子公章。澄清、说明和补正的内容作为投标文件的补充部分，具体操作方式见《操作手册》。</w:t>
      </w:r>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  24.3接到评委会澄清、说明和补正要求的投标人如未按规定</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澄清、说明和补正，其风险由投标人自行承担。</w:t>
      </w:r>
    </w:p>
    <w:p w:rsidR="004470D9" w:rsidRDefault="009C3697">
      <w:pPr>
        <w:pStyle w:val="af7"/>
        <w:keepNext/>
        <w:keepLines/>
        <w:spacing w:beforeAutospacing="0" w:afterAutospacing="0" w:line="360" w:lineRule="auto"/>
        <w:ind w:firstLine="420"/>
        <w:jc w:val="both"/>
        <w:rPr>
          <w:rFonts w:ascii="宋体" w:eastAsia="宋体" w:hAnsi="宋体" w:cs="宋体"/>
          <w:color w:val="000000" w:themeColor="text1"/>
        </w:rPr>
      </w:pPr>
      <w:bookmarkStart w:id="187" w:name="_Toc16938549"/>
      <w:bookmarkStart w:id="188" w:name="_Toc513029233"/>
      <w:bookmarkStart w:id="189" w:name="_Toc20823305"/>
      <w:r>
        <w:rPr>
          <w:rFonts w:ascii="宋体" w:eastAsia="宋体" w:hAnsi="宋体" w:cs="宋体" w:hint="eastAsia"/>
          <w:color w:val="000000" w:themeColor="text1"/>
        </w:rPr>
        <w:t>25、对投标文件的初审</w:t>
      </w:r>
      <w:bookmarkEnd w:id="187"/>
      <w:bookmarkEnd w:id="188"/>
      <w:bookmarkEnd w:id="189"/>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25.1投标文件初审分为资格审查和符合性审查。</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25.1.1资格审查：依据法律法规和招标文件的规定，由采购人或代理机构对投标文件中的资格证明文件进行审查。资格审查的结论，采购人以书面形式向评委会进行反馈。</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采购人或代理机构在进行资格性审查的同时，将在“信用中国”网站（www.creditchina.gov.cn）查询投标人的信用记录，以确定投标人是否具备投标资</w:t>
      </w:r>
      <w:r>
        <w:rPr>
          <w:rFonts w:ascii="宋体" w:eastAsia="宋体" w:hAnsi="宋体" w:cs="宋体" w:hint="eastAsia"/>
          <w:color w:val="000000" w:themeColor="text1"/>
        </w:rPr>
        <w:lastRenderedPageBreak/>
        <w:t>格,查询结果留存并归档。</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接受联合体的项目，两个以上的自然人、法人或者其他组织组成一个联合体，以一个供应商的身份共同参加政府采购活动的,联合体成员存在不良信用记录的，视同联合体存在不良应用记录。</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25.1.2符合性审查：依据招标文件的规定，由评委会从投标文件的有效性、完整性和对招标文件的响应程度进行审查，以确定是否对招标文件的实质性要求</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响应。</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25.1.3未通过资格审查或符合性审查的投标人，采购人或采购代理机构将在苏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系统中告知未通过资格审查或符合性审查的原因，评标结束后，采购人或采购代理机构将不再告知未通过资格审查和符合性审查的原因。</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25.2在详细评标之前，评委会将首先审查每份投标文件是否实质性响应了招标文件的要求。实质性响应的投标应该是与招标文件要求的全部条款、条件和规格相符，没有重大偏离或保留的投标。</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所谓重大偏离或保留是指与招标文件规定的实质性要求存在负偏离，或者在实质上与招标文件不一致，而且限制了合同中买方和采购人或采购代理机构的权利或投标人的义务，纠正这些偏离或保留将会对其他实质性响应要求的投标人的竞争地位产生不公正的影响。重大偏离的认定需经过评委会以少数服从多数的原则</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结论。评委决定投标文件的</w:t>
      </w:r>
      <w:proofErr w:type="gramStart"/>
      <w:r>
        <w:rPr>
          <w:rFonts w:ascii="宋体" w:eastAsia="宋体" w:hAnsi="宋体" w:cs="宋体" w:hint="eastAsia"/>
          <w:color w:val="000000" w:themeColor="text1"/>
        </w:rPr>
        <w:t>响应性只根据</w:t>
      </w:r>
      <w:proofErr w:type="gramEnd"/>
      <w:r>
        <w:rPr>
          <w:rFonts w:ascii="宋体" w:eastAsia="宋体" w:hAnsi="宋体" w:cs="宋体" w:hint="eastAsia"/>
          <w:color w:val="000000" w:themeColor="text1"/>
        </w:rPr>
        <w:t>投标文件本身的内容，而不寻求外部的证据。</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25.3如果投标文件实质上没有响应招标文件的要求，评委会将予以拒绝，投标人不得通过修改或撤销不合要求的偏离或保留而使其投标成为实质性响应的投标。</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25.4评委会将对确定为实质性响应的投标进行进一步审核，确定其是否有计算上或累加上的算术错误，修正错误的原则如下：</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（1）投标文件中开标一览表内容与投标文件中相应内容不一致的，以开标一览表为准。</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（2）大写金额和小写金额不一致的，以大写金额为准。</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（3）单价金额小数点或者百分比有明显错位的，以开标一览表的总价为准，并修改单价。</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（4）总价金额与按单价汇总金额不一致的，以单价金额计算结果为准。</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同时出现两种以上错误的，按照前款规定的顺序修正。</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25.5评委会将按上述修正错误的方法调整投标文件中的投标报价，并通过苏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系统告知投标人，调整后的价格应对投标人具有约束力。如果投标人不接受修正后的价格，则其投标将被拒绝。</w:t>
      </w:r>
    </w:p>
    <w:p w:rsidR="004470D9" w:rsidRDefault="009C3697">
      <w:pPr>
        <w:pStyle w:val="af7"/>
        <w:spacing w:beforeAutospacing="0" w:afterAutospacing="0" w:line="360" w:lineRule="auto"/>
        <w:ind w:firstLine="420"/>
        <w:jc w:val="both"/>
        <w:rPr>
          <w:rFonts w:ascii="宋体" w:eastAsia="宋体" w:hAnsi="宋体" w:cs="宋体"/>
          <w:color w:val="000000" w:themeColor="text1"/>
        </w:rPr>
      </w:pPr>
      <w:bookmarkStart w:id="190" w:name="_Toc513029234"/>
      <w:bookmarkStart w:id="191" w:name="_Toc16938550"/>
      <w:bookmarkStart w:id="192" w:name="_Toc20823306"/>
      <w:r>
        <w:rPr>
          <w:rFonts w:ascii="宋体" w:eastAsia="宋体" w:hAnsi="宋体" w:cs="宋体" w:hint="eastAsia"/>
          <w:color w:val="000000" w:themeColor="text1"/>
        </w:rPr>
        <w:lastRenderedPageBreak/>
        <w:t>25.6投标人在开、评标全过程中应保持通信畅通，及时登录苏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系统查阅、答复相关信息，并安排专人与采购人或采购代理机构及评标委员会联系。</w:t>
      </w:r>
      <w:bookmarkEnd w:id="190"/>
      <w:bookmarkEnd w:id="191"/>
      <w:bookmarkEnd w:id="192"/>
    </w:p>
    <w:p w:rsidR="004470D9" w:rsidRDefault="009C3697">
      <w:pPr>
        <w:pStyle w:val="af7"/>
        <w:keepNext/>
        <w:keepLines/>
        <w:spacing w:beforeAutospacing="0" w:afterAutospacing="0" w:line="360" w:lineRule="auto"/>
        <w:ind w:firstLine="420"/>
        <w:jc w:val="both"/>
        <w:rPr>
          <w:rFonts w:ascii="宋体" w:eastAsia="宋体" w:hAnsi="宋体" w:cs="宋体"/>
          <w:color w:val="000000" w:themeColor="text1"/>
        </w:rPr>
      </w:pPr>
      <w:r>
        <w:rPr>
          <w:rFonts w:ascii="宋体" w:eastAsia="宋体" w:hAnsi="宋体" w:cs="宋体" w:hint="eastAsia"/>
          <w:color w:val="000000" w:themeColor="text1"/>
        </w:rPr>
        <w:t>26、无效投标条款</w:t>
      </w:r>
      <w:proofErr w:type="gramStart"/>
      <w:r>
        <w:rPr>
          <w:rFonts w:ascii="宋体" w:eastAsia="宋体" w:hAnsi="宋体" w:cs="宋体" w:hint="eastAsia"/>
          <w:color w:val="000000" w:themeColor="text1"/>
        </w:rPr>
        <w:t>和废标条款</w:t>
      </w:r>
      <w:proofErr w:type="gramEnd"/>
    </w:p>
    <w:p w:rsidR="004470D9" w:rsidRDefault="009C3697">
      <w:pPr>
        <w:pStyle w:val="af7"/>
        <w:spacing w:beforeAutospacing="0" w:afterAutospacing="0" w:line="360" w:lineRule="auto"/>
        <w:ind w:left="479"/>
        <w:jc w:val="both"/>
        <w:rPr>
          <w:rFonts w:ascii="宋体" w:eastAsia="宋体" w:hAnsi="宋体" w:cs="宋体"/>
          <w:color w:val="000000" w:themeColor="text1"/>
        </w:rPr>
      </w:pPr>
      <w:bookmarkStart w:id="193" w:name="_Toc16938551"/>
      <w:bookmarkStart w:id="194" w:name="_Toc513029235"/>
      <w:bookmarkStart w:id="195" w:name="_Toc20823307"/>
      <w:r>
        <w:rPr>
          <w:rFonts w:ascii="宋体" w:eastAsia="宋体" w:hAnsi="宋体" w:cs="宋体" w:hint="eastAsia"/>
          <w:color w:val="000000" w:themeColor="text1"/>
        </w:rPr>
        <w:t>26.1无效投标条款</w:t>
      </w:r>
      <w:bookmarkEnd w:id="193"/>
      <w:bookmarkEnd w:id="194"/>
      <w:bookmarkEnd w:id="195"/>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26.1.1投标人在苏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系统规定的时间内未成功解密电子投标文件的。</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26.1.2投标人未按照招标文件要求上传电子投标文件的。</w:t>
      </w:r>
    </w:p>
    <w:p w:rsidR="004470D9" w:rsidRDefault="009C3697">
      <w:pPr>
        <w:pStyle w:val="af7"/>
        <w:spacing w:beforeAutospacing="0" w:afterAutospacing="0" w:line="360" w:lineRule="auto"/>
        <w:ind w:left="479"/>
        <w:jc w:val="both"/>
        <w:rPr>
          <w:rFonts w:ascii="宋体" w:eastAsia="宋体" w:hAnsi="宋体" w:cs="宋体"/>
          <w:color w:val="000000" w:themeColor="text1"/>
        </w:rPr>
      </w:pPr>
      <w:r>
        <w:rPr>
          <w:rFonts w:ascii="宋体" w:eastAsia="宋体" w:hAnsi="宋体" w:cs="宋体" w:hint="eastAsia"/>
          <w:color w:val="000000" w:themeColor="text1"/>
        </w:rPr>
        <w:t>26.1.3同一投标人提交两个（含两个）以上不同的投标报价的。</w:t>
      </w:r>
    </w:p>
    <w:p w:rsidR="004470D9" w:rsidRDefault="009C3697">
      <w:pPr>
        <w:pStyle w:val="af7"/>
        <w:spacing w:beforeAutospacing="0" w:afterAutospacing="0" w:line="360" w:lineRule="auto"/>
        <w:ind w:left="479"/>
        <w:jc w:val="both"/>
        <w:rPr>
          <w:rFonts w:ascii="宋体" w:eastAsia="宋体" w:hAnsi="宋体" w:cs="宋体"/>
          <w:color w:val="000000" w:themeColor="text1"/>
        </w:rPr>
      </w:pPr>
      <w:r>
        <w:rPr>
          <w:rFonts w:ascii="宋体" w:eastAsia="宋体" w:hAnsi="宋体" w:cs="宋体" w:hint="eastAsia"/>
          <w:color w:val="000000" w:themeColor="text1"/>
        </w:rPr>
        <w:t>26.1.4投标人不具备招标文件中规定资格要求的。</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26.1.5投标人的报价超过了采购预算或最高限价的。</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26.1.6未通过符合性审查的。</w:t>
      </w:r>
    </w:p>
    <w:p w:rsidR="004470D9" w:rsidRDefault="009C3697">
      <w:pPr>
        <w:pStyle w:val="af7"/>
        <w:spacing w:beforeAutospacing="0" w:afterAutospacing="0" w:line="360" w:lineRule="auto"/>
        <w:ind w:firstLine="360"/>
        <w:jc w:val="both"/>
        <w:rPr>
          <w:rFonts w:ascii="宋体" w:eastAsia="宋体" w:hAnsi="宋体" w:cs="宋体"/>
          <w:color w:val="000000" w:themeColor="text1"/>
        </w:rPr>
      </w:pPr>
      <w:r>
        <w:rPr>
          <w:rFonts w:ascii="宋体" w:eastAsia="宋体" w:hAnsi="宋体" w:cs="宋体" w:hint="eastAsia"/>
          <w:color w:val="000000" w:themeColor="text1"/>
        </w:rPr>
        <w:t>26.1.7不符合招标文件中规定的实质性要求和条件的（</w:t>
      </w:r>
      <w:r>
        <w:rPr>
          <w:rFonts w:ascii="宋体" w:eastAsia="宋体" w:hAnsi="宋体" w:cs="宋体" w:hint="eastAsia"/>
          <w:i/>
          <w:color w:val="000000" w:themeColor="text1"/>
          <w:u w:val="single"/>
        </w:rPr>
        <w:t>本招标文件中斜体且有下划线部分为实质性要求和条件）。</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26.1.9投标文件含有采购人不能接受的附加条件的。</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26.1.10评标委员会认为投标人的报价明显低于其他通过符合性审查投标人的报价，有可能影响产品质量或者不能诚信履约的，将通过苏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系统要求其在合理的时间内提供说明，必要时提交相关证明材料；投标人不能证明其报价合理性的，评标委员会应当将其作为无效投标处理。</w:t>
      </w:r>
    </w:p>
    <w:p w:rsidR="004470D9" w:rsidRDefault="009C3697">
      <w:pPr>
        <w:pStyle w:val="af7"/>
        <w:spacing w:beforeAutospacing="0" w:afterAutospacing="0" w:line="360" w:lineRule="auto"/>
        <w:ind w:firstLine="482"/>
        <w:jc w:val="both"/>
        <w:rPr>
          <w:rFonts w:ascii="宋体" w:eastAsia="宋体" w:hAnsi="宋体" w:cs="宋体"/>
          <w:b/>
          <w:bCs/>
          <w:color w:val="000000" w:themeColor="text1"/>
        </w:rPr>
      </w:pPr>
      <w:bookmarkStart w:id="196" w:name="OLE_LINK4"/>
      <w:r>
        <w:rPr>
          <w:rFonts w:ascii="宋体" w:eastAsia="宋体" w:hAnsi="宋体" w:cs="宋体" w:hint="eastAsia"/>
          <w:b/>
          <w:bCs/>
          <w:color w:val="000000" w:themeColor="text1"/>
        </w:rPr>
        <w:t>根据江苏省财政厅《关于推动解决政府采购异常低价问题相关工作的通知》（</w:t>
      </w:r>
      <w:proofErr w:type="gramStart"/>
      <w:r>
        <w:rPr>
          <w:rFonts w:ascii="宋体" w:eastAsia="宋体" w:hAnsi="宋体" w:cs="宋体" w:hint="eastAsia"/>
          <w:b/>
          <w:bCs/>
          <w:color w:val="000000" w:themeColor="text1"/>
        </w:rPr>
        <w:t>苏财购〔2026〕</w:t>
      </w:r>
      <w:proofErr w:type="gramEnd"/>
      <w:r>
        <w:rPr>
          <w:rFonts w:ascii="宋体" w:eastAsia="宋体" w:hAnsi="宋体" w:cs="宋体" w:hint="eastAsia"/>
          <w:b/>
          <w:bCs/>
          <w:color w:val="000000" w:themeColor="text1"/>
        </w:rPr>
        <w:t>62号）的规定要求：</w:t>
      </w:r>
    </w:p>
    <w:p w:rsidR="004470D9" w:rsidRDefault="009C3697">
      <w:pPr>
        <w:pStyle w:val="af7"/>
        <w:spacing w:beforeAutospacing="0" w:afterAutospacing="0" w:line="360" w:lineRule="auto"/>
        <w:ind w:firstLine="482"/>
        <w:jc w:val="both"/>
        <w:rPr>
          <w:rFonts w:ascii="宋体" w:eastAsia="宋体" w:hAnsi="宋体" w:cs="宋体"/>
          <w:b/>
          <w:bCs/>
          <w:color w:val="000000" w:themeColor="text1"/>
        </w:rPr>
      </w:pPr>
      <w:r>
        <w:rPr>
          <w:rFonts w:ascii="宋体" w:eastAsia="宋体" w:hAnsi="宋体" w:cs="宋体" w:hint="eastAsia"/>
          <w:b/>
          <w:bCs/>
          <w:color w:val="000000" w:themeColor="text1"/>
        </w:rPr>
        <w:t>（一）评审过程中出现下列情形之一的，评审委员会应当启动异常低价投标（响应）审查程序：</w:t>
      </w:r>
    </w:p>
    <w:p w:rsidR="004470D9" w:rsidRDefault="009C3697">
      <w:pPr>
        <w:pStyle w:val="af7"/>
        <w:spacing w:beforeAutospacing="0" w:afterAutospacing="0" w:line="360" w:lineRule="auto"/>
        <w:ind w:firstLine="482"/>
        <w:jc w:val="both"/>
        <w:rPr>
          <w:rFonts w:ascii="宋体" w:eastAsia="宋体" w:hAnsi="宋体" w:cs="宋体"/>
          <w:b/>
          <w:bCs/>
          <w:color w:val="000000" w:themeColor="text1"/>
        </w:rPr>
      </w:pPr>
      <w:r>
        <w:rPr>
          <w:rFonts w:ascii="宋体" w:eastAsia="宋体" w:hAnsi="宋体" w:cs="宋体" w:hint="eastAsia"/>
          <w:b/>
          <w:bCs/>
          <w:color w:val="000000" w:themeColor="text1"/>
        </w:rPr>
        <w:t xml:space="preserve">1．投标（响应）报价低于采购项目预算 50%的，即投标（响应）报价&lt;采购项目预算×50% ； </w:t>
      </w:r>
    </w:p>
    <w:p w:rsidR="004470D9" w:rsidRDefault="009C3697">
      <w:pPr>
        <w:pStyle w:val="af7"/>
        <w:spacing w:beforeAutospacing="0" w:afterAutospacing="0" w:line="360" w:lineRule="auto"/>
        <w:ind w:firstLine="482"/>
        <w:jc w:val="both"/>
        <w:rPr>
          <w:rFonts w:ascii="宋体" w:eastAsia="宋体" w:hAnsi="宋体" w:cs="宋体"/>
          <w:b/>
          <w:bCs/>
          <w:color w:val="000000" w:themeColor="text1"/>
        </w:rPr>
      </w:pPr>
      <w:r>
        <w:rPr>
          <w:rFonts w:ascii="宋体" w:eastAsia="宋体" w:hAnsi="宋体" w:cs="宋体" w:hint="eastAsia"/>
          <w:b/>
          <w:bCs/>
          <w:color w:val="000000" w:themeColor="text1"/>
        </w:rPr>
        <w:t xml:space="preserve">2．投标（响应）报价低于采购项目最高限价45%的，即投标（响应）报价&lt;采购项目最高限价×45% ； </w:t>
      </w:r>
    </w:p>
    <w:p w:rsidR="004470D9" w:rsidRDefault="009C3697">
      <w:pPr>
        <w:pStyle w:val="af7"/>
        <w:spacing w:beforeAutospacing="0" w:afterAutospacing="0" w:line="360" w:lineRule="auto"/>
        <w:ind w:firstLine="482"/>
        <w:jc w:val="both"/>
        <w:rPr>
          <w:rFonts w:ascii="宋体" w:eastAsia="宋体" w:hAnsi="宋体" w:cs="宋体"/>
          <w:b/>
          <w:bCs/>
          <w:color w:val="000000" w:themeColor="text1"/>
        </w:rPr>
      </w:pPr>
      <w:r>
        <w:rPr>
          <w:rFonts w:ascii="宋体" w:eastAsia="宋体" w:hAnsi="宋体" w:cs="宋体" w:hint="eastAsia"/>
          <w:b/>
          <w:bCs/>
          <w:color w:val="000000" w:themeColor="text1"/>
        </w:rPr>
        <w:t>3．评审委员会认定的供应商报价过低、有可能影响产品质量或者不能诚信履约的其他情形。</w:t>
      </w:r>
    </w:p>
    <w:p w:rsidR="004470D9" w:rsidRDefault="009C3697">
      <w:pPr>
        <w:pStyle w:val="af7"/>
        <w:spacing w:beforeAutospacing="0" w:afterAutospacing="0" w:line="360" w:lineRule="auto"/>
        <w:ind w:firstLine="480"/>
        <w:jc w:val="both"/>
        <w:rPr>
          <w:color w:val="000000" w:themeColor="text1"/>
        </w:rPr>
      </w:pPr>
      <w:r>
        <w:rPr>
          <w:rFonts w:ascii="宋体" w:eastAsia="宋体" w:hAnsi="宋体" w:cs="宋体" w:hint="eastAsia"/>
          <w:b/>
          <w:bCs/>
          <w:color w:val="000000" w:themeColor="text1"/>
        </w:rPr>
        <w:lastRenderedPageBreak/>
        <w:t>（二）启动异常低价投标（响应）审查后，评审委员会应当要求相关供应商在评标现场合理的时间内，提供项目具体成本测算等与报价合理性相关的书面说明及相关证明材料，对投标（响应）价格</w:t>
      </w:r>
      <w:proofErr w:type="gramStart"/>
      <w:r>
        <w:rPr>
          <w:rFonts w:ascii="宋体" w:eastAsia="宋体" w:hAnsi="宋体" w:cs="宋体" w:hint="eastAsia"/>
          <w:b/>
          <w:bCs/>
          <w:color w:val="000000" w:themeColor="text1"/>
        </w:rPr>
        <w:t>作出</w:t>
      </w:r>
      <w:proofErr w:type="gramEnd"/>
      <w:r>
        <w:rPr>
          <w:rFonts w:ascii="宋体" w:eastAsia="宋体" w:hAnsi="宋体" w:cs="宋体" w:hint="eastAsia"/>
          <w:b/>
          <w:bCs/>
          <w:color w:val="000000" w:themeColor="text1"/>
        </w:rPr>
        <w:t>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196"/>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26.1.11投标文件未按照招标文件要求加盖CA电子公章的。</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26.1.12其他法律、法规及本招标文件规定的属无效投标的情形。</w:t>
      </w:r>
    </w:p>
    <w:p w:rsidR="004470D9" w:rsidRDefault="009C3697">
      <w:pPr>
        <w:pStyle w:val="af7"/>
        <w:spacing w:beforeAutospacing="0" w:afterAutospacing="0" w:line="360" w:lineRule="auto"/>
        <w:ind w:left="479"/>
        <w:jc w:val="both"/>
        <w:rPr>
          <w:rFonts w:ascii="宋体" w:eastAsia="宋体" w:hAnsi="宋体" w:cs="宋体"/>
          <w:color w:val="000000" w:themeColor="text1"/>
        </w:rPr>
      </w:pPr>
      <w:r>
        <w:rPr>
          <w:rFonts w:ascii="宋体" w:eastAsia="宋体" w:hAnsi="宋体" w:cs="宋体" w:hint="eastAsia"/>
          <w:color w:val="000000" w:themeColor="text1"/>
        </w:rPr>
        <w:t>26.2</w:t>
      </w:r>
      <w:proofErr w:type="gramStart"/>
      <w:r>
        <w:rPr>
          <w:rFonts w:ascii="宋体" w:eastAsia="宋体" w:hAnsi="宋体" w:cs="宋体" w:hint="eastAsia"/>
          <w:color w:val="000000" w:themeColor="text1"/>
        </w:rPr>
        <w:t>废标条款</w:t>
      </w:r>
      <w:proofErr w:type="gramEnd"/>
    </w:p>
    <w:p w:rsidR="004470D9" w:rsidRDefault="009C3697">
      <w:pPr>
        <w:pStyle w:val="af7"/>
        <w:spacing w:beforeAutospacing="0" w:afterAutospacing="0" w:line="360" w:lineRule="auto"/>
        <w:ind w:left="479"/>
        <w:jc w:val="both"/>
        <w:rPr>
          <w:rFonts w:ascii="宋体" w:eastAsia="宋体" w:hAnsi="宋体" w:cs="宋体"/>
          <w:color w:val="000000" w:themeColor="text1"/>
        </w:rPr>
      </w:pPr>
      <w:r>
        <w:rPr>
          <w:rFonts w:ascii="宋体" w:eastAsia="宋体" w:hAnsi="宋体" w:cs="宋体" w:hint="eastAsia"/>
          <w:color w:val="000000" w:themeColor="text1"/>
        </w:rPr>
        <w:t>26.2.1符合专业条件的供应商或者对招标文件作实质响应的供应商不足三家的。</w:t>
      </w:r>
    </w:p>
    <w:p w:rsidR="004470D9" w:rsidRDefault="009C3697">
      <w:pPr>
        <w:pStyle w:val="af7"/>
        <w:spacing w:beforeAutospacing="0" w:afterAutospacing="0" w:line="360" w:lineRule="auto"/>
        <w:ind w:left="479"/>
        <w:jc w:val="both"/>
        <w:rPr>
          <w:rFonts w:ascii="宋体" w:eastAsia="宋体" w:hAnsi="宋体" w:cs="宋体"/>
          <w:color w:val="000000" w:themeColor="text1"/>
        </w:rPr>
      </w:pPr>
      <w:r>
        <w:rPr>
          <w:rFonts w:ascii="宋体" w:eastAsia="宋体" w:hAnsi="宋体" w:cs="宋体" w:hint="eastAsia"/>
          <w:color w:val="000000" w:themeColor="text1"/>
        </w:rPr>
        <w:t>26.2.2出现影响采购公正的违法、违规行为的。</w:t>
      </w:r>
    </w:p>
    <w:p w:rsidR="004470D9" w:rsidRDefault="009C3697">
      <w:pPr>
        <w:pStyle w:val="af7"/>
        <w:spacing w:beforeAutospacing="0" w:afterAutospacing="0" w:line="360" w:lineRule="auto"/>
        <w:ind w:left="479"/>
        <w:jc w:val="both"/>
        <w:rPr>
          <w:rFonts w:ascii="宋体" w:eastAsia="宋体" w:hAnsi="宋体" w:cs="宋体"/>
          <w:color w:val="000000" w:themeColor="text1"/>
        </w:rPr>
      </w:pPr>
      <w:r>
        <w:rPr>
          <w:rFonts w:ascii="宋体" w:eastAsia="宋体" w:hAnsi="宋体" w:cs="宋体" w:hint="eastAsia"/>
          <w:color w:val="000000" w:themeColor="text1"/>
        </w:rPr>
        <w:t>26.2.3因重大变故，采购任务取消的。</w:t>
      </w:r>
    </w:p>
    <w:p w:rsidR="004470D9" w:rsidRDefault="009C3697">
      <w:pPr>
        <w:pStyle w:val="af7"/>
        <w:spacing w:beforeAutospacing="0" w:afterAutospacing="0" w:line="360" w:lineRule="auto"/>
        <w:ind w:left="479"/>
        <w:jc w:val="both"/>
        <w:rPr>
          <w:rFonts w:ascii="宋体" w:eastAsia="宋体" w:hAnsi="宋体" w:cs="宋体"/>
          <w:color w:val="000000" w:themeColor="text1"/>
        </w:rPr>
      </w:pPr>
      <w:r>
        <w:rPr>
          <w:rFonts w:ascii="宋体" w:eastAsia="宋体" w:hAnsi="宋体" w:cs="宋体" w:hint="eastAsia"/>
          <w:color w:val="000000" w:themeColor="text1"/>
        </w:rPr>
        <w:t>26.2.4评标委员会认定招标文件存在歧义、重大缺陷导致评审工作无法进行。</w:t>
      </w:r>
    </w:p>
    <w:p w:rsidR="004470D9" w:rsidRDefault="009C3697">
      <w:pPr>
        <w:pStyle w:val="af7"/>
        <w:spacing w:beforeAutospacing="0" w:afterAutospacing="0" w:line="360" w:lineRule="auto"/>
        <w:ind w:left="479"/>
        <w:jc w:val="both"/>
        <w:rPr>
          <w:rFonts w:ascii="宋体" w:eastAsia="宋体" w:hAnsi="宋体" w:cs="宋体"/>
          <w:color w:val="000000" w:themeColor="text1"/>
        </w:rPr>
      </w:pPr>
      <w:r>
        <w:rPr>
          <w:rFonts w:ascii="宋体" w:eastAsia="宋体" w:hAnsi="宋体" w:cs="宋体" w:hint="eastAsia"/>
          <w:color w:val="000000" w:themeColor="text1"/>
        </w:rPr>
        <w:t>26.2.5因苏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系统系统故障原因造成开标不成功的。</w:t>
      </w:r>
    </w:p>
    <w:p w:rsidR="004470D9" w:rsidRDefault="009C3697">
      <w:pPr>
        <w:pStyle w:val="af7"/>
        <w:spacing w:beforeAutospacing="0" w:afterAutospacing="0" w:line="360" w:lineRule="auto"/>
        <w:ind w:left="479"/>
        <w:jc w:val="both"/>
        <w:rPr>
          <w:rFonts w:ascii="宋体" w:eastAsia="宋体" w:hAnsi="宋体" w:cs="宋体"/>
          <w:color w:val="000000" w:themeColor="text1"/>
        </w:rPr>
      </w:pPr>
      <w:r>
        <w:rPr>
          <w:rFonts w:ascii="宋体" w:eastAsia="宋体" w:hAnsi="宋体" w:cs="宋体" w:hint="eastAsia"/>
          <w:color w:val="000000" w:themeColor="text1"/>
        </w:rPr>
        <w:t>26.3 投标截止时间结束后参加投标的供应商不足三家的处理：</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26.3.1如出现投标截止时间结束后参加投标的供应商或者在评标期间对招标文件做出实质响应的供应商不足三家情况，按政府采购相关规定执行。</w:t>
      </w:r>
    </w:p>
    <w:p w:rsidR="004470D9" w:rsidRDefault="009C3697">
      <w:pPr>
        <w:pStyle w:val="af7"/>
        <w:keepNext/>
        <w:keepLines/>
        <w:spacing w:before="145" w:beforeAutospacing="0" w:after="145" w:afterAutospacing="0" w:line="360" w:lineRule="auto"/>
        <w:ind w:firstLine="482"/>
        <w:jc w:val="both"/>
        <w:rPr>
          <w:rFonts w:ascii="宋体" w:eastAsia="宋体" w:hAnsi="宋体" w:cs="宋体"/>
          <w:color w:val="000000" w:themeColor="text1"/>
        </w:rPr>
      </w:pPr>
      <w:bookmarkStart w:id="197" w:name="_Toc120614219"/>
      <w:r>
        <w:rPr>
          <w:rFonts w:ascii="宋体" w:eastAsia="宋体" w:hAnsi="宋体" w:cs="宋体" w:hint="eastAsia"/>
          <w:b/>
          <w:color w:val="000000" w:themeColor="text1"/>
        </w:rPr>
        <w:t>六、定标</w:t>
      </w:r>
      <w:bookmarkEnd w:id="197"/>
    </w:p>
    <w:p w:rsidR="004470D9" w:rsidRDefault="009C3697">
      <w:pPr>
        <w:pStyle w:val="af7"/>
        <w:keepNext/>
        <w:keepLines/>
        <w:spacing w:beforeAutospacing="0" w:afterAutospacing="0" w:line="360" w:lineRule="auto"/>
        <w:ind w:firstLine="600"/>
        <w:jc w:val="both"/>
        <w:rPr>
          <w:rFonts w:ascii="宋体" w:eastAsia="宋体" w:hAnsi="宋体" w:cs="宋体"/>
          <w:color w:val="000000" w:themeColor="text1"/>
        </w:rPr>
      </w:pPr>
      <w:bookmarkStart w:id="198" w:name="_Toc20823310"/>
      <w:bookmarkStart w:id="199" w:name="_Toc513029238"/>
      <w:bookmarkStart w:id="200" w:name="_Toc16938554"/>
      <w:r>
        <w:rPr>
          <w:rFonts w:ascii="宋体" w:eastAsia="宋体" w:hAnsi="宋体" w:cs="宋体" w:hint="eastAsia"/>
          <w:color w:val="000000" w:themeColor="text1"/>
        </w:rPr>
        <w:t>27、</w:t>
      </w:r>
      <w:bookmarkEnd w:id="198"/>
      <w:r>
        <w:rPr>
          <w:rFonts w:ascii="宋体" w:eastAsia="宋体" w:hAnsi="宋体" w:cs="宋体" w:hint="eastAsia"/>
          <w:color w:val="000000" w:themeColor="text1"/>
        </w:rPr>
        <w:t>确定</w:t>
      </w:r>
      <w:bookmarkEnd w:id="199"/>
      <w:bookmarkEnd w:id="200"/>
      <w:r>
        <w:rPr>
          <w:rFonts w:ascii="宋体" w:eastAsia="宋体" w:hAnsi="宋体" w:cs="宋体" w:hint="eastAsia"/>
          <w:color w:val="000000" w:themeColor="text1"/>
        </w:rPr>
        <w:t>中标单位</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 xml:space="preserve">27.1中标候选人的选取原则和数量见招标文件第五章规定。 </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27.2采购人应根据评委会推荐的中标候选人确定中标人。</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27.3采购人或采购代理机构将在“中国政府采购网”“江苏政府采购网”“盐城市政府采购网”、“阜宁公共资源电子化服务平台”发布中标公告，公告期限为1个工作日。</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27.4若有充分证据证明，中标人出现下列情况之一的，一经查实，将被取消中标资格：</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27.4.1提供虚假材料谋取中标的。</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27.4.2向采购人、采购代理机构行贿或者提供其他不正当利益的。</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27.4.3属于本文件规定的无效条件，但在评标过程中又未被评委会发现的。</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lastRenderedPageBreak/>
        <w:t>27.4.4与采购人或者其他供应商恶意串通的。</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27.4.5采取不正当手段诋毁、排挤其他供应商的。</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bookmarkStart w:id="201" w:name="_Toc200451960"/>
      <w:r>
        <w:rPr>
          <w:rFonts w:ascii="宋体" w:eastAsia="宋体" w:hAnsi="宋体" w:cs="宋体" w:hint="eastAsia"/>
          <w:color w:val="000000" w:themeColor="text1"/>
        </w:rPr>
        <w:t>27.5 有下列情形之一的，视为投标人串通投标，投标无效：</w:t>
      </w:r>
      <w:bookmarkEnd w:id="201"/>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27.5.1不同投标人的投标文件由同一单位或者个人编制。</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27.5.2不同投标人委托同一单位或者个人办理投标事宜。</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27.5.3不同投标人的投标文件载明的项目管理成员或者联系人员为同一人。</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27.5.4不同投标人的投标文件异常一致或者投标报价呈规律性差异。</w:t>
      </w:r>
    </w:p>
    <w:p w:rsidR="004470D9" w:rsidRDefault="009C3697">
      <w:pPr>
        <w:pStyle w:val="af7"/>
        <w:keepNext/>
        <w:keepLines/>
        <w:spacing w:beforeAutospacing="0" w:afterAutospacing="0" w:line="360" w:lineRule="auto"/>
        <w:ind w:firstLine="600"/>
        <w:jc w:val="both"/>
        <w:rPr>
          <w:rFonts w:ascii="宋体" w:eastAsia="宋体" w:hAnsi="宋体" w:cs="宋体"/>
          <w:color w:val="000000" w:themeColor="text1"/>
        </w:rPr>
      </w:pPr>
      <w:r>
        <w:rPr>
          <w:rFonts w:ascii="宋体" w:eastAsia="宋体" w:hAnsi="宋体" w:cs="宋体" w:hint="eastAsia"/>
          <w:color w:val="000000" w:themeColor="text1"/>
        </w:rPr>
        <w:t>28、质疑处理</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28.1提出质疑的供应商应当是参与所质疑项目采购活动的供应商。潜在供应</w:t>
      </w:r>
      <w:proofErr w:type="gramStart"/>
      <w:r>
        <w:rPr>
          <w:rFonts w:ascii="宋体" w:eastAsia="宋体" w:hAnsi="宋体" w:cs="宋体" w:hint="eastAsia"/>
          <w:color w:val="000000" w:themeColor="text1"/>
        </w:rPr>
        <w:t>商依法</w:t>
      </w:r>
      <w:proofErr w:type="gramEnd"/>
      <w:r>
        <w:rPr>
          <w:rFonts w:ascii="宋体" w:eastAsia="宋体" w:hAnsi="宋体" w:cs="宋体" w:hint="eastAsia"/>
          <w:color w:val="000000" w:themeColor="text1"/>
        </w:rPr>
        <w:t>获取其可质疑的采购文件的，可以对采购文件提出质疑。</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28.2.1对可以质疑的采购文件提出质疑的，为收到采购文件之日或者采购文件公告期限届满之日；</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28.2.2对采购过程提出质疑的，为各采购程序环节结束之日；</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28.2.3对中标或者成交结果提出质疑的，为中标或者成交结果公告期限届满之日。</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供应商应当在法定质疑期内一次性提出针对同一采购程序环节的质疑。供应商如在法定期限内对同一采购程序环节提出多次质疑的，采购人或采购代理机构将只对供应商第一次质疑</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答复。</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28.3质疑</w:t>
      </w:r>
      <w:proofErr w:type="gramStart"/>
      <w:r>
        <w:rPr>
          <w:rFonts w:ascii="宋体" w:eastAsia="宋体" w:hAnsi="宋体" w:cs="宋体" w:hint="eastAsia"/>
          <w:color w:val="000000" w:themeColor="text1"/>
        </w:rPr>
        <w:t>函必须</w:t>
      </w:r>
      <w:proofErr w:type="gramEnd"/>
      <w:r>
        <w:rPr>
          <w:rFonts w:ascii="宋体" w:eastAsia="宋体" w:hAnsi="宋体" w:cs="宋体" w:hint="eastAsia"/>
          <w:color w:val="000000" w:themeColor="text1"/>
        </w:rPr>
        <w:t>按照本招标文件中《质疑函范本》要求的格式和内容进行填写。供应商如组成联合体参加投标，则《质疑函范本》中要求签字、盖章、加盖公章之处，联合体各方均须按要求签字、盖章、加盖公章。</w:t>
      </w:r>
    </w:p>
    <w:p w:rsidR="004470D9" w:rsidRDefault="009C3697">
      <w:pPr>
        <w:pStyle w:val="af7"/>
        <w:spacing w:beforeAutospacing="0" w:afterAutospacing="0" w:line="360" w:lineRule="auto"/>
        <w:ind w:firstLine="482"/>
        <w:jc w:val="both"/>
        <w:rPr>
          <w:rFonts w:ascii="宋体" w:eastAsia="宋体" w:hAnsi="宋体" w:cs="宋体"/>
          <w:color w:val="000000" w:themeColor="text1"/>
        </w:rPr>
      </w:pPr>
      <w:r>
        <w:rPr>
          <w:rFonts w:ascii="宋体" w:eastAsia="宋体" w:hAnsi="宋体" w:cs="宋体" w:hint="eastAsia"/>
          <w:color w:val="000000" w:themeColor="text1"/>
        </w:rPr>
        <w:t>28.4供应商（含潜在供应商）对采购方式、采购需求、供应商资格条件及审查结果、评标方法和评标标准、合同文本的询问、质疑请向采购人提出，由采购人负责答复。供应商对除上述事项以外其他事项的询问、质疑请向采购人或采购代理机构提出，由采购代理机构负责答复。</w:t>
      </w:r>
    </w:p>
    <w:p w:rsidR="004470D9" w:rsidRDefault="009C3697">
      <w:pPr>
        <w:tabs>
          <w:tab w:val="left" w:pos="1331"/>
        </w:tabs>
        <w:spacing w:line="360" w:lineRule="auto"/>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采购人或采购代理机构只接收以纸质原件形式送达的质疑,</w:t>
      </w:r>
      <w:r>
        <w:rPr>
          <w:rFonts w:hint="eastAsia"/>
          <w:color w:val="000000" w:themeColor="text1"/>
        </w:rPr>
        <w:t xml:space="preserve"> </w:t>
      </w:r>
      <w:r>
        <w:rPr>
          <w:rFonts w:ascii="宋体" w:eastAsia="宋体" w:hAnsi="宋体" w:cs="宋体" w:hint="eastAsia"/>
          <w:color w:val="000000" w:themeColor="text1"/>
          <w:sz w:val="24"/>
        </w:rPr>
        <w:t>采购人或采购代理机构不接受未填写快递运单的快件。</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28.5 以下情形的质疑不予受理</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28.5.1内容不符合《政府采购质疑和投诉办法》第十二条规定的质疑。</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lastRenderedPageBreak/>
        <w:t>28.5.2超出政府采购法定期限的质疑。</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28.5.3以传真、电子邮件等方式递交的非原件形式的质疑。</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28.5.4未参加投标活动的供应商或在投标活动中自身权益未受到损害的供应商所提出的质疑。</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28.5.5供应商组成联合体参加投标，联合体中任何一方或多方未按要求签字、盖章、加盖公章的质疑。</w:t>
      </w:r>
    </w:p>
    <w:p w:rsidR="004470D9" w:rsidRDefault="009C3697">
      <w:pPr>
        <w:pStyle w:val="af7"/>
        <w:spacing w:beforeAutospacing="0" w:afterAutospacing="0" w:line="360" w:lineRule="auto"/>
        <w:ind w:firstLine="468"/>
        <w:jc w:val="both"/>
        <w:rPr>
          <w:rFonts w:ascii="宋体" w:eastAsia="宋体" w:hAnsi="宋体" w:cs="宋体"/>
          <w:color w:val="000000" w:themeColor="text1"/>
        </w:rPr>
      </w:pPr>
      <w:r>
        <w:rPr>
          <w:rFonts w:ascii="宋体" w:eastAsia="宋体" w:hAnsi="宋体" w:cs="宋体" w:hint="eastAsia"/>
          <w:color w:val="000000" w:themeColor="text1"/>
        </w:rPr>
        <w:t>28.6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rsidR="004470D9" w:rsidRDefault="009C3697">
      <w:pPr>
        <w:pStyle w:val="af7"/>
        <w:keepNext/>
        <w:keepLines/>
        <w:spacing w:beforeAutospacing="0" w:afterAutospacing="0" w:line="360" w:lineRule="auto"/>
        <w:ind w:firstLine="600"/>
        <w:jc w:val="both"/>
        <w:rPr>
          <w:rFonts w:ascii="宋体" w:eastAsia="宋体" w:hAnsi="宋体" w:cs="宋体"/>
          <w:color w:val="000000" w:themeColor="text1"/>
        </w:rPr>
      </w:pPr>
      <w:r>
        <w:rPr>
          <w:rFonts w:ascii="宋体" w:eastAsia="宋体" w:hAnsi="宋体" w:cs="宋体" w:hint="eastAsia"/>
          <w:color w:val="000000" w:themeColor="text1"/>
        </w:rPr>
        <w:t>29、中标通知书</w:t>
      </w:r>
    </w:p>
    <w:p w:rsidR="004470D9" w:rsidRDefault="009C3697">
      <w:pPr>
        <w:pStyle w:val="af7"/>
        <w:spacing w:beforeAutospacing="0" w:afterAutospacing="0" w:line="360" w:lineRule="auto"/>
        <w:ind w:firstLine="600"/>
        <w:jc w:val="both"/>
        <w:rPr>
          <w:rFonts w:ascii="宋体" w:eastAsia="宋体" w:hAnsi="宋体" w:cs="宋体"/>
          <w:color w:val="000000" w:themeColor="text1"/>
        </w:rPr>
      </w:pPr>
      <w:r>
        <w:rPr>
          <w:rFonts w:ascii="宋体" w:eastAsia="宋体" w:hAnsi="宋体" w:cs="宋体" w:hint="eastAsia"/>
          <w:color w:val="000000" w:themeColor="text1"/>
        </w:rPr>
        <w:t>29.l中标结果确定后，采购人或采购代理机构将向中标人发出中标通知书。请中标人在中标结果公告届满之日起30日内,使用CA数字证书登录苏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系统及时下载中标通知书。因系统存储空间有限，自中标结果公告届满之日起30日后，苏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系统不再保证提供下载中标通知书服务,因未及时下载而造成的不利后果由中标人自行承担。</w:t>
      </w:r>
    </w:p>
    <w:p w:rsidR="004470D9" w:rsidRDefault="009C3697">
      <w:pPr>
        <w:pStyle w:val="af7"/>
        <w:spacing w:beforeAutospacing="0" w:afterAutospacing="0" w:line="360" w:lineRule="auto"/>
        <w:ind w:firstLine="600"/>
        <w:jc w:val="both"/>
        <w:rPr>
          <w:rFonts w:ascii="宋体" w:eastAsia="宋体" w:hAnsi="宋体" w:cs="宋体"/>
          <w:color w:val="000000" w:themeColor="text1"/>
        </w:rPr>
      </w:pPr>
      <w:r>
        <w:rPr>
          <w:rFonts w:ascii="宋体" w:eastAsia="宋体" w:hAnsi="宋体" w:cs="宋体" w:hint="eastAsia"/>
          <w:color w:val="000000" w:themeColor="text1"/>
        </w:rPr>
        <w:t>29.2中标通知书将是合同的一个组成部分。对采购人和中标人均具有法律效力。中标通知书发出后，采购人改变中标结果的，或者中标人放弃中标项目的，应当依法承担法律责任。</w:t>
      </w:r>
    </w:p>
    <w:p w:rsidR="004470D9" w:rsidRDefault="009C3697">
      <w:pPr>
        <w:pStyle w:val="af7"/>
        <w:keepNext/>
        <w:keepLines/>
        <w:spacing w:before="145" w:beforeAutospacing="0" w:after="145" w:afterAutospacing="0" w:line="360" w:lineRule="auto"/>
        <w:jc w:val="both"/>
        <w:rPr>
          <w:rFonts w:ascii="宋体" w:eastAsia="宋体" w:hAnsi="宋体" w:cs="宋体"/>
          <w:color w:val="000000" w:themeColor="text1"/>
        </w:rPr>
      </w:pPr>
      <w:bookmarkStart w:id="202" w:name="_Toc16938552"/>
      <w:bookmarkStart w:id="203" w:name="_Toc120614220"/>
      <w:bookmarkStart w:id="204" w:name="_Toc513029236"/>
      <w:bookmarkStart w:id="205" w:name="_Toc20823308"/>
      <w:r>
        <w:rPr>
          <w:rFonts w:ascii="宋体" w:eastAsia="宋体" w:hAnsi="宋体" w:cs="宋体" w:hint="eastAsia"/>
          <w:b/>
          <w:color w:val="000000" w:themeColor="text1"/>
        </w:rPr>
        <w:t>七、授予合同</w:t>
      </w:r>
      <w:bookmarkEnd w:id="202"/>
      <w:bookmarkEnd w:id="203"/>
      <w:bookmarkEnd w:id="204"/>
      <w:bookmarkEnd w:id="205"/>
    </w:p>
    <w:p w:rsidR="004470D9" w:rsidRDefault="009C3697">
      <w:pPr>
        <w:pStyle w:val="af7"/>
        <w:keepNext/>
        <w:keepLines/>
        <w:spacing w:beforeAutospacing="0" w:afterAutospacing="0" w:line="360" w:lineRule="auto"/>
        <w:ind w:firstLine="600"/>
        <w:jc w:val="both"/>
        <w:rPr>
          <w:rFonts w:ascii="宋体" w:eastAsia="宋体" w:hAnsi="宋体" w:cs="宋体"/>
          <w:color w:val="000000" w:themeColor="text1"/>
        </w:rPr>
      </w:pPr>
      <w:bookmarkStart w:id="206" w:name="_Toc16938553"/>
      <w:bookmarkStart w:id="207" w:name="_Toc20823309"/>
      <w:bookmarkStart w:id="208" w:name="_Toc513029237"/>
      <w:r>
        <w:rPr>
          <w:rFonts w:ascii="宋体" w:eastAsia="宋体" w:hAnsi="宋体" w:cs="宋体" w:hint="eastAsia"/>
          <w:color w:val="000000" w:themeColor="text1"/>
        </w:rPr>
        <w:t>30.签订合同</w:t>
      </w:r>
      <w:bookmarkEnd w:id="206"/>
      <w:bookmarkEnd w:id="207"/>
      <w:bookmarkEnd w:id="208"/>
    </w:p>
    <w:p w:rsidR="004470D9" w:rsidRDefault="009C3697">
      <w:pPr>
        <w:pStyle w:val="af7"/>
        <w:spacing w:beforeAutospacing="0" w:afterAutospacing="0" w:line="360" w:lineRule="auto"/>
        <w:ind w:firstLine="600"/>
        <w:jc w:val="both"/>
        <w:rPr>
          <w:rFonts w:ascii="宋体" w:eastAsia="宋体" w:hAnsi="宋体" w:cs="宋体"/>
          <w:color w:val="000000" w:themeColor="text1"/>
        </w:rPr>
      </w:pPr>
      <w:r>
        <w:rPr>
          <w:rFonts w:ascii="宋体" w:eastAsia="宋体" w:hAnsi="宋体" w:cs="宋体" w:hint="eastAsia"/>
          <w:color w:val="000000" w:themeColor="text1"/>
        </w:rPr>
        <w:t>30.l中标人应当在中标通知书发出之日起三十日内，按照招标文件确定的事项与采购人签订政府采购合同。</w:t>
      </w:r>
    </w:p>
    <w:p w:rsidR="004470D9" w:rsidRDefault="009C3697">
      <w:pPr>
        <w:pStyle w:val="af7"/>
        <w:spacing w:beforeAutospacing="0" w:afterAutospacing="0" w:line="360" w:lineRule="auto"/>
        <w:ind w:firstLine="600"/>
        <w:jc w:val="both"/>
        <w:rPr>
          <w:rFonts w:ascii="宋体" w:eastAsia="宋体" w:hAnsi="宋体" w:cs="宋体"/>
          <w:color w:val="000000" w:themeColor="text1"/>
        </w:rPr>
      </w:pPr>
      <w:r>
        <w:rPr>
          <w:rFonts w:ascii="宋体" w:eastAsia="宋体" w:hAnsi="宋体" w:cs="宋体" w:hint="eastAsia"/>
          <w:color w:val="000000" w:themeColor="text1"/>
        </w:rPr>
        <w:t>30.2招标文件、中标人的投标文件及招标过程中有关澄清、承诺文件均应作为合同附件。</w:t>
      </w:r>
    </w:p>
    <w:p w:rsidR="004470D9" w:rsidRDefault="009C3697">
      <w:pPr>
        <w:pStyle w:val="af7"/>
        <w:spacing w:beforeAutospacing="0" w:afterAutospacing="0" w:line="360" w:lineRule="auto"/>
        <w:ind w:firstLine="600"/>
        <w:jc w:val="both"/>
        <w:rPr>
          <w:rFonts w:ascii="宋体" w:eastAsia="宋体" w:hAnsi="宋体" w:cs="宋体"/>
          <w:color w:val="000000" w:themeColor="text1"/>
        </w:rPr>
      </w:pPr>
      <w:r>
        <w:rPr>
          <w:rFonts w:ascii="宋体" w:eastAsia="宋体" w:hAnsi="宋体" w:cs="宋体" w:hint="eastAsia"/>
          <w:color w:val="000000" w:themeColor="text1"/>
        </w:rPr>
        <w:t>30.3签订合同后，</w:t>
      </w:r>
      <w:r>
        <w:rPr>
          <w:rFonts w:ascii="宋体" w:eastAsia="宋体" w:hAnsi="宋体" w:cs="宋体" w:hint="eastAsia"/>
          <w:i/>
          <w:color w:val="000000" w:themeColor="text1"/>
          <w:u w:val="single"/>
        </w:rPr>
        <w:t>中标人不得将合同标的进行转包</w:t>
      </w:r>
      <w:r>
        <w:rPr>
          <w:rFonts w:ascii="宋体" w:eastAsia="宋体" w:hAnsi="宋体" w:cs="宋体" w:hint="eastAsia"/>
          <w:color w:val="000000" w:themeColor="text1"/>
        </w:rPr>
        <w:t>。未经采购人同意，中标人也不得采用分包的形式履行合同，否则采购人有权终止合同。转包或分包造成采购人损失的，中标人应承担相应赔偿责任。</w:t>
      </w:r>
    </w:p>
    <w:p w:rsidR="004470D9" w:rsidRDefault="009C3697">
      <w:pPr>
        <w:pStyle w:val="af7"/>
        <w:keepNext/>
        <w:keepLines/>
        <w:spacing w:beforeAutospacing="0" w:afterAutospacing="0" w:line="360" w:lineRule="auto"/>
        <w:ind w:firstLine="600"/>
        <w:jc w:val="both"/>
        <w:rPr>
          <w:rFonts w:ascii="宋体" w:eastAsia="宋体" w:hAnsi="宋体" w:cs="宋体"/>
          <w:color w:val="000000" w:themeColor="text1"/>
        </w:rPr>
      </w:pPr>
      <w:r>
        <w:rPr>
          <w:rFonts w:ascii="宋体" w:eastAsia="宋体" w:hAnsi="宋体" w:cs="宋体" w:hint="eastAsia"/>
          <w:color w:val="000000" w:themeColor="text1"/>
        </w:rPr>
        <w:t>31、服务（包含与服务相关的货物）的追加</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31.1政府采购合同履行中，采购人需追加与合同标的相同的服务（包含与服务相关的货物），在不改变合同其他条款的前提下，可以与中标人协商签订补充合同，但所有补充合同的采购金额不超过原合同金额10%。</w:t>
      </w:r>
    </w:p>
    <w:p w:rsidR="004470D9" w:rsidRDefault="009C3697">
      <w:pPr>
        <w:pStyle w:val="af7"/>
        <w:keepNext/>
        <w:keepLines/>
        <w:spacing w:beforeAutospacing="0" w:afterAutospacing="0" w:line="360" w:lineRule="auto"/>
        <w:ind w:firstLine="600"/>
        <w:jc w:val="both"/>
        <w:rPr>
          <w:rFonts w:ascii="宋体" w:eastAsia="宋体" w:hAnsi="宋体" w:cs="宋体"/>
          <w:color w:val="000000" w:themeColor="text1"/>
        </w:rPr>
      </w:pPr>
      <w:r>
        <w:rPr>
          <w:rFonts w:ascii="宋体" w:eastAsia="宋体" w:hAnsi="宋体" w:cs="宋体" w:hint="eastAsia"/>
          <w:color w:val="000000" w:themeColor="text1"/>
        </w:rPr>
        <w:lastRenderedPageBreak/>
        <w:t>32.政府采购政策功能落实</w:t>
      </w:r>
    </w:p>
    <w:p w:rsidR="004470D9" w:rsidRDefault="009C3697">
      <w:pPr>
        <w:pStyle w:val="af7"/>
        <w:keepNext/>
        <w:keepLines/>
        <w:spacing w:beforeAutospacing="0" w:afterAutospacing="0" w:line="360" w:lineRule="auto"/>
        <w:ind w:firstLine="600"/>
        <w:jc w:val="both"/>
        <w:rPr>
          <w:rFonts w:ascii="宋体" w:eastAsia="宋体" w:hAnsi="宋体" w:cs="宋体"/>
          <w:color w:val="000000" w:themeColor="text1"/>
        </w:rPr>
      </w:pPr>
      <w:r>
        <w:rPr>
          <w:rFonts w:ascii="宋体" w:eastAsia="宋体" w:hAnsi="宋体" w:cs="宋体" w:hint="eastAsia"/>
          <w:color w:val="000000" w:themeColor="text1"/>
        </w:rPr>
        <w:t>32.1政府</w:t>
      </w:r>
      <w:proofErr w:type="gramStart"/>
      <w:r>
        <w:rPr>
          <w:rFonts w:ascii="宋体" w:eastAsia="宋体" w:hAnsi="宋体" w:cs="宋体" w:hint="eastAsia"/>
          <w:color w:val="000000" w:themeColor="text1"/>
        </w:rPr>
        <w:t>采购线上合同</w:t>
      </w:r>
      <w:proofErr w:type="gramEnd"/>
      <w:r>
        <w:rPr>
          <w:rFonts w:ascii="宋体" w:eastAsia="宋体" w:hAnsi="宋体" w:cs="宋体" w:hint="eastAsia"/>
          <w:color w:val="000000" w:themeColor="text1"/>
        </w:rPr>
        <w:t>信用融资政策</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根据《转发江苏省财政厅 中国人民银行南京分行&lt;关于深入推进政府采购线上合同信用融资工作的通知&gt;的通知》（</w:t>
      </w:r>
      <w:proofErr w:type="gramStart"/>
      <w:r>
        <w:rPr>
          <w:rFonts w:ascii="宋体" w:eastAsia="宋体" w:hAnsi="宋体" w:cs="宋体" w:hint="eastAsia"/>
          <w:color w:val="000000" w:themeColor="text1"/>
        </w:rPr>
        <w:t>盐财购</w:t>
      </w:r>
      <w:proofErr w:type="gramEnd"/>
      <w:r>
        <w:rPr>
          <w:rFonts w:ascii="宋体" w:eastAsia="宋体" w:hAnsi="宋体" w:cs="宋体" w:hint="eastAsia"/>
          <w:color w:val="000000" w:themeColor="text1"/>
        </w:rPr>
        <w:t>〔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系统中操作手册。 </w:t>
      </w:r>
    </w:p>
    <w:p w:rsidR="004470D9" w:rsidRDefault="009C3697">
      <w:pPr>
        <w:tabs>
          <w:tab w:val="left" w:pos="1381"/>
        </w:tabs>
        <w:spacing w:line="360" w:lineRule="auto"/>
        <w:ind w:firstLine="482"/>
        <w:rPr>
          <w:rFonts w:ascii="宋体" w:eastAsia="宋体" w:hAnsi="宋体" w:cs="宋体"/>
          <w:color w:val="000000" w:themeColor="text1"/>
          <w:sz w:val="24"/>
        </w:rPr>
      </w:pPr>
      <w:r>
        <w:rPr>
          <w:rFonts w:ascii="宋体" w:eastAsia="宋体" w:hAnsi="宋体" w:cs="宋体" w:hint="eastAsia"/>
          <w:color w:val="000000" w:themeColor="text1"/>
          <w:sz w:val="24"/>
        </w:rPr>
        <w:t>32.2进口产品：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4470D9" w:rsidRDefault="009C3697">
      <w:pPr>
        <w:tabs>
          <w:tab w:val="left" w:pos="1381"/>
        </w:tabs>
        <w:spacing w:line="360" w:lineRule="auto"/>
        <w:ind w:firstLine="482"/>
        <w:rPr>
          <w:rFonts w:ascii="宋体" w:eastAsia="宋体" w:hAnsi="宋体" w:cs="宋体"/>
          <w:color w:val="000000" w:themeColor="text1"/>
          <w:sz w:val="24"/>
        </w:rPr>
      </w:pPr>
      <w:r>
        <w:rPr>
          <w:rFonts w:ascii="宋体" w:eastAsia="宋体" w:hAnsi="宋体" w:cs="宋体" w:hint="eastAsia"/>
          <w:color w:val="000000" w:themeColor="text1"/>
          <w:sz w:val="24"/>
        </w:rPr>
        <w:t>32.3中小企业、监狱企业及残疾人福利性单位</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32.3.1中小企业定义：</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32.3.2供应商提供的货物、工程或者服务符合下列情形的，享受中小企业扶持政策：</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32.3.2.1在货物采购项目中，货物由中小企业制造，即货物由中小企业生产且使用该中小企业商号或者注册商标；</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32.3.2.2在工程采购项目中，工程由中小企业承建，即工程施工单位为中小企业；</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32.3.2.3在服务采购项目中，服务由中小企业承接，即提供服务的人员为中小企业依照《中华人民共和国劳动合同法》订立劳动合同的从业人员。</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32.3.3在货物采购项目中，供应商提供的货物既有中小企业制造货物，也有大型企业制造货物的，不享受中小企业扶持政策。</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32.3.4以联合体形</w:t>
      </w:r>
      <w:proofErr w:type="gramStart"/>
      <w:r>
        <w:rPr>
          <w:rFonts w:ascii="宋体" w:eastAsia="宋体" w:hAnsi="宋体" w:cs="宋体" w:hint="eastAsia"/>
          <w:color w:val="000000" w:themeColor="text1"/>
        </w:rPr>
        <w:t>式参加</w:t>
      </w:r>
      <w:proofErr w:type="gramEnd"/>
      <w:r>
        <w:rPr>
          <w:rFonts w:ascii="宋体" w:eastAsia="宋体" w:hAnsi="宋体" w:cs="宋体" w:hint="eastAsia"/>
          <w:color w:val="000000" w:themeColor="text1"/>
        </w:rPr>
        <w:t>政府采购活动，联合体各方均为中小企业的，联合体视同中小企业。其中，联合体各方均为小</w:t>
      </w:r>
      <w:proofErr w:type="gramStart"/>
      <w:r>
        <w:rPr>
          <w:rFonts w:ascii="宋体" w:eastAsia="宋体" w:hAnsi="宋体" w:cs="宋体" w:hint="eastAsia"/>
          <w:color w:val="000000" w:themeColor="text1"/>
        </w:rPr>
        <w:t>微企业</w:t>
      </w:r>
      <w:proofErr w:type="gramEnd"/>
      <w:r>
        <w:rPr>
          <w:rFonts w:ascii="宋体" w:eastAsia="宋体" w:hAnsi="宋体" w:cs="宋体" w:hint="eastAsia"/>
          <w:color w:val="000000" w:themeColor="text1"/>
        </w:rPr>
        <w:t>的，联合体视同小微企业。</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lastRenderedPageBreak/>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32.3.6残疾人福利单位定义：享受政府采购支持政策的残疾人福利性单位应当同时满足以下条件：</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32.3.6.1安置的残疾人占本单位在职职工人数的比例不低于25%（含25%），并且安置的残疾人人数不少于10 人（含10 人）；</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32.3.6.2依法与安置的每位残疾人签订了一年以上（含一年）的劳动合同；</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32.3.6.3为安置的每位残疾人按月足额缴纳了基本养老保险、基本医疗保险、失业保险、工伤保险和生育保险等社会保险费；</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32.3.6.4通过银行等金融机构向安置的每位残疾人，按月支付了不低于单位所在区县适用的经省级人民政府批准的月最低工资标准的工资；</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32.3.6.5提供本单位制造的货物、承担的工程或者服务（以下简称产品），或者提供其他残疾人福利性单位制造的货物（不包括使用非残疾人福利性单位注册商标的货物）；</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32.3.6.6前款所称残疾人是指法</w:t>
      </w:r>
      <w:proofErr w:type="gramStart"/>
      <w:r>
        <w:rPr>
          <w:rFonts w:ascii="宋体" w:eastAsia="宋体" w:hAnsi="宋体" w:cs="宋体" w:hint="eastAsia"/>
          <w:color w:val="000000" w:themeColor="text1"/>
        </w:rPr>
        <w:t>定劳动</w:t>
      </w:r>
      <w:proofErr w:type="gramEnd"/>
      <w:r>
        <w:rPr>
          <w:rFonts w:ascii="宋体" w:eastAsia="宋体" w:hAnsi="宋体" w:cs="宋体" w:hint="eastAsia"/>
          <w:color w:val="000000" w:themeColor="text1"/>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32.3.7本项目是否专门面向中小企业预留采购份额见第一章《招标公告》。</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32.3.8采购标的对应的中小企业划分标准所属行业见第四章《采购需求》。</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32.3.9小</w:t>
      </w:r>
      <w:proofErr w:type="gramStart"/>
      <w:r>
        <w:rPr>
          <w:rFonts w:ascii="宋体" w:eastAsia="宋体" w:hAnsi="宋体" w:cs="宋体" w:hint="eastAsia"/>
          <w:color w:val="000000" w:themeColor="text1"/>
        </w:rPr>
        <w:t>微企业</w:t>
      </w:r>
      <w:proofErr w:type="gramEnd"/>
      <w:r>
        <w:rPr>
          <w:rFonts w:ascii="宋体" w:eastAsia="宋体" w:hAnsi="宋体" w:cs="宋体" w:hint="eastAsia"/>
          <w:color w:val="000000" w:themeColor="text1"/>
        </w:rPr>
        <w:t>价格评审优惠的政策：见第五章《评标方法和评标标准》。</w:t>
      </w:r>
    </w:p>
    <w:p w:rsidR="004470D9" w:rsidRDefault="009C3697">
      <w:pPr>
        <w:pStyle w:val="af7"/>
        <w:keepNext/>
        <w:keepLines/>
        <w:spacing w:beforeAutospacing="0" w:afterAutospacing="0" w:line="360" w:lineRule="auto"/>
        <w:ind w:firstLine="600"/>
        <w:jc w:val="both"/>
        <w:rPr>
          <w:rFonts w:ascii="宋体" w:eastAsia="宋体" w:hAnsi="宋体" w:cs="宋体"/>
          <w:color w:val="000000" w:themeColor="text1"/>
        </w:rPr>
      </w:pPr>
      <w:r>
        <w:rPr>
          <w:rFonts w:ascii="宋体" w:eastAsia="宋体" w:hAnsi="宋体" w:cs="宋体" w:hint="eastAsia"/>
          <w:color w:val="000000" w:themeColor="text1"/>
        </w:rPr>
        <w:t>32.4政府采购节能产品、环境标志产品</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w:t>
      </w:r>
      <w:r>
        <w:rPr>
          <w:rFonts w:ascii="宋体" w:eastAsia="宋体" w:hAnsi="宋体" w:cs="宋体" w:hint="eastAsia"/>
          <w:color w:val="000000" w:themeColor="text1"/>
        </w:rPr>
        <w:lastRenderedPageBreak/>
        <w:t>节能产品、环境标志产品。</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32.5绿色包装</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本项目中涉及商品的包装应按照“财办库〔2020〕123号</w:t>
      </w:r>
      <w:proofErr w:type="gramStart"/>
      <w:r>
        <w:rPr>
          <w:rFonts w:ascii="宋体" w:eastAsia="宋体" w:hAnsi="宋体" w:cs="宋体" w:hint="eastAsia"/>
          <w:color w:val="000000" w:themeColor="text1"/>
        </w:rPr>
        <w:t>《</w:t>
      </w:r>
      <w:proofErr w:type="gramEnd"/>
      <w:r>
        <w:rPr>
          <w:rFonts w:ascii="宋体" w:eastAsia="宋体" w:hAnsi="宋体" w:cs="宋体" w:hint="eastAsia"/>
          <w:color w:val="000000" w:themeColor="text1"/>
        </w:rPr>
        <w:t>关于印发</w:t>
      </w:r>
      <w:proofErr w:type="gramStart"/>
      <w:r>
        <w:rPr>
          <w:rFonts w:ascii="宋体" w:eastAsia="宋体" w:hAnsi="宋体" w:cs="宋体" w:hint="eastAsia"/>
          <w:color w:val="000000" w:themeColor="text1"/>
        </w:rPr>
        <w:t>《</w:t>
      </w:r>
      <w:proofErr w:type="gramEnd"/>
      <w:r>
        <w:rPr>
          <w:rFonts w:ascii="宋体" w:eastAsia="宋体" w:hAnsi="宋体" w:cs="宋体" w:hint="eastAsia"/>
          <w:color w:val="000000" w:themeColor="text1"/>
        </w:rPr>
        <w:t>商品包装政府采购需求标准（试行）》、《快递包装政府采购需求标准（试行）》的通知》”执行,在供货、安装过程中能做到低碳物流、环保节约、提高资源利用率。</w:t>
      </w:r>
    </w:p>
    <w:p w:rsidR="004470D9" w:rsidRDefault="009C3697">
      <w:pPr>
        <w:tabs>
          <w:tab w:val="left" w:pos="1381"/>
        </w:tabs>
        <w:spacing w:line="360" w:lineRule="auto"/>
        <w:ind w:firstLine="482"/>
        <w:rPr>
          <w:rFonts w:ascii="宋体" w:eastAsia="宋体" w:hAnsi="宋体" w:cs="宋体"/>
          <w:color w:val="000000" w:themeColor="text1"/>
          <w:sz w:val="24"/>
        </w:rPr>
      </w:pPr>
      <w:r>
        <w:rPr>
          <w:rFonts w:ascii="宋体" w:eastAsia="宋体" w:hAnsi="宋体" w:cs="宋体" w:hint="eastAsia"/>
          <w:color w:val="000000" w:themeColor="text1"/>
          <w:sz w:val="24"/>
        </w:rPr>
        <w:t>32.6政府采购创新产品</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采购人优先采购各级政府部门公开发布的有效期内的创新产品、创新服务、首台套、</w:t>
      </w:r>
      <w:proofErr w:type="gramStart"/>
      <w:r>
        <w:rPr>
          <w:rFonts w:ascii="宋体" w:eastAsia="宋体" w:hAnsi="宋体" w:cs="宋体" w:hint="eastAsia"/>
          <w:color w:val="000000" w:themeColor="text1"/>
        </w:rPr>
        <w:t>首购首</w:t>
      </w:r>
      <w:proofErr w:type="gramEnd"/>
      <w:r>
        <w:rPr>
          <w:rFonts w:ascii="宋体" w:eastAsia="宋体" w:hAnsi="宋体" w:cs="宋体" w:hint="eastAsia"/>
          <w:color w:val="000000" w:themeColor="text1"/>
        </w:rPr>
        <w:t>用等《目录》的创新产品。</w:t>
      </w:r>
    </w:p>
    <w:p w:rsidR="004470D9" w:rsidRDefault="009C3697">
      <w:pPr>
        <w:tabs>
          <w:tab w:val="left" w:pos="1381"/>
        </w:tabs>
        <w:spacing w:line="360" w:lineRule="auto"/>
        <w:ind w:firstLine="482"/>
        <w:rPr>
          <w:rFonts w:ascii="宋体" w:eastAsia="宋体" w:hAnsi="宋体" w:cs="宋体"/>
          <w:color w:val="000000" w:themeColor="text1"/>
          <w:sz w:val="24"/>
        </w:rPr>
      </w:pPr>
      <w:r>
        <w:rPr>
          <w:rFonts w:ascii="宋体" w:eastAsia="宋体" w:hAnsi="宋体" w:cs="宋体" w:hint="eastAsia"/>
          <w:color w:val="000000" w:themeColor="text1"/>
          <w:sz w:val="24"/>
        </w:rPr>
        <w:t xml:space="preserve">32.7绿色数据中心政策 </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rsidR="004470D9" w:rsidRDefault="009C3697">
      <w:pPr>
        <w:tabs>
          <w:tab w:val="left" w:pos="1381"/>
        </w:tabs>
        <w:spacing w:line="360" w:lineRule="auto"/>
        <w:ind w:firstLine="482"/>
        <w:rPr>
          <w:rFonts w:ascii="宋体" w:eastAsia="宋体" w:hAnsi="宋体" w:cs="宋体"/>
          <w:color w:val="000000" w:themeColor="text1"/>
          <w:sz w:val="24"/>
        </w:rPr>
      </w:pPr>
      <w:r>
        <w:rPr>
          <w:rFonts w:ascii="宋体" w:eastAsia="宋体" w:hAnsi="宋体" w:cs="宋体" w:hint="eastAsia"/>
          <w:color w:val="000000" w:themeColor="text1"/>
          <w:sz w:val="24"/>
        </w:rPr>
        <w:t>32.8履约保证金政策</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履约保证金的缴纳形式：</w:t>
      </w:r>
    </w:p>
    <w:p w:rsidR="004470D9" w:rsidRDefault="009C3697">
      <w:pPr>
        <w:pStyle w:val="212"/>
        <w:spacing w:after="0" w:line="360" w:lineRule="auto"/>
        <w:ind w:left="0" w:firstLine="480"/>
        <w:rPr>
          <w:rFonts w:ascii="宋体" w:eastAsia="宋体" w:hAnsi="宋体" w:cs="宋体"/>
          <w:color w:val="000000" w:themeColor="text1"/>
          <w:sz w:val="24"/>
        </w:rPr>
      </w:pPr>
      <w:r>
        <w:rPr>
          <w:rFonts w:ascii="宋体" w:eastAsia="宋体" w:hAnsi="宋体" w:cs="宋体" w:hint="eastAsia"/>
          <w:color w:val="000000" w:themeColor="text1"/>
          <w:sz w:val="24"/>
        </w:rPr>
        <w:t>本项目履约保证金按中标（合同）价的5%执行，中标人应在签订合同前将履约保证金应当以支票、汇票、本票或者金融机构、担保机构出具的保函等非现金形式提交履约保证金。以转账、电汇或银行汇票等形式从乙方的账户转至下列账户，</w:t>
      </w:r>
      <w:r>
        <w:rPr>
          <w:rFonts w:ascii="宋体" w:eastAsia="宋体" w:hAnsi="宋体" w:cs="宋体" w:hint="eastAsia"/>
          <w:b/>
          <w:color w:val="000000" w:themeColor="text1"/>
          <w:sz w:val="24"/>
          <w:u w:val="single"/>
        </w:rPr>
        <w:t>收款单位名称：阜宁县财政局，开户银行：中国邮政储蓄银行股份有限公司阜宁县南城区支行；</w:t>
      </w:r>
      <w:proofErr w:type="gramStart"/>
      <w:r>
        <w:rPr>
          <w:rFonts w:ascii="宋体" w:eastAsia="宋体" w:hAnsi="宋体" w:cs="宋体" w:hint="eastAsia"/>
          <w:b/>
          <w:color w:val="000000" w:themeColor="text1"/>
          <w:sz w:val="24"/>
          <w:u w:val="single"/>
        </w:rPr>
        <w:t>帐号</w:t>
      </w:r>
      <w:proofErr w:type="gramEnd"/>
      <w:r>
        <w:rPr>
          <w:rFonts w:ascii="宋体" w:eastAsia="宋体" w:hAnsi="宋体" w:cs="宋体" w:hint="eastAsia"/>
          <w:b/>
          <w:color w:val="000000" w:themeColor="text1"/>
          <w:sz w:val="24"/>
          <w:u w:val="single"/>
        </w:rPr>
        <w:t>：</w:t>
      </w:r>
      <w:r>
        <w:rPr>
          <w:rFonts w:ascii="宋体" w:eastAsia="宋体" w:hAnsi="宋体" w:cs="宋体"/>
          <w:b/>
          <w:color w:val="000000" w:themeColor="text1"/>
          <w:sz w:val="24"/>
          <w:u w:val="single"/>
        </w:rPr>
        <w:t>10019311545001888890092</w:t>
      </w:r>
      <w:r>
        <w:rPr>
          <w:rFonts w:ascii="宋体" w:eastAsia="宋体" w:hAnsi="宋体" w:cs="宋体" w:hint="eastAsia"/>
          <w:b/>
          <w:color w:val="000000" w:themeColor="text1"/>
          <w:sz w:val="24"/>
          <w:u w:val="single"/>
        </w:rPr>
        <w:t>。</w:t>
      </w:r>
    </w:p>
    <w:p w:rsidR="004470D9" w:rsidRDefault="009C3697">
      <w:pPr>
        <w:pStyle w:val="212"/>
        <w:spacing w:after="0" w:line="360" w:lineRule="auto"/>
        <w:ind w:left="0" w:firstLine="480"/>
        <w:rPr>
          <w:rFonts w:ascii="宋体" w:eastAsia="宋体" w:hAnsi="宋体" w:cs="宋体"/>
          <w:color w:val="000000" w:themeColor="text1"/>
          <w:sz w:val="24"/>
        </w:rPr>
      </w:pPr>
      <w:r>
        <w:rPr>
          <w:rFonts w:ascii="宋体" w:eastAsia="宋体" w:hAnsi="宋体" w:cs="宋体" w:hint="eastAsia"/>
          <w:color w:val="000000" w:themeColor="text1"/>
          <w:sz w:val="24"/>
        </w:rPr>
        <w:t>鼓励供应商以履约保函（保险）形式缴纳履约保证金，供应商可通过政府采购电子履约保函（保险）平台（www.jsdzbh.com）在线申请履约保函（保险）。采用保函</w:t>
      </w:r>
      <w:r>
        <w:rPr>
          <w:rFonts w:ascii="宋体" w:eastAsia="宋体" w:hAnsi="宋体" w:cs="宋体" w:hint="eastAsia"/>
          <w:color w:val="000000" w:themeColor="text1"/>
          <w:sz w:val="24"/>
        </w:rPr>
        <w:lastRenderedPageBreak/>
        <w:t>形式提交的，其受益人为甲方，保函的有效期不得低于合同的履行期限。</w:t>
      </w:r>
    </w:p>
    <w:p w:rsidR="004470D9" w:rsidRDefault="009C3697">
      <w:pPr>
        <w:spacing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采购人对第三方信用服务机构依据标准规范评定为 AA 级及以上的政府采购供应商（需在签订采购合同前提供信用管理部门备案的第三方信用报告，且信用报告通过“信用盐城网”可查实），免收履约保证金。</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33. 预付款制度</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本项目落实预付款制度，预付款比例为</w:t>
      </w:r>
      <w:r>
        <w:rPr>
          <w:rFonts w:ascii="宋体" w:eastAsia="宋体" w:hAnsi="宋体" w:cs="宋体" w:hint="eastAsia"/>
          <w:b/>
          <w:bCs/>
          <w:color w:val="000000" w:themeColor="text1"/>
        </w:rPr>
        <w:t>洗涤费的30%</w:t>
      </w:r>
      <w:r>
        <w:rPr>
          <w:rFonts w:ascii="宋体" w:eastAsia="宋体" w:hAnsi="宋体" w:cs="宋体" w:hint="eastAsia"/>
          <w:color w:val="000000" w:themeColor="text1"/>
        </w:rPr>
        <w:t>。在签订合同时，中标、成交供应商明确书面表示无需预付款或者主动要求降低预付款比例的，采购人可就预付款比例作相应调整。</w:t>
      </w:r>
    </w:p>
    <w:p w:rsidR="004470D9" w:rsidRDefault="004470D9">
      <w:pPr>
        <w:spacing w:line="360" w:lineRule="auto"/>
        <w:rPr>
          <w:rFonts w:ascii="黑体" w:eastAsia="黑体" w:hAnsi="宋体" w:cs="黑体"/>
          <w:color w:val="000000" w:themeColor="text1"/>
          <w:sz w:val="44"/>
          <w:szCs w:val="44"/>
        </w:rPr>
      </w:pP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D01020" w:rsidRDefault="00D01020">
      <w:pPr>
        <w:pStyle w:val="Default"/>
        <w:spacing w:line="360" w:lineRule="auto"/>
        <w:rPr>
          <w:color w:val="000000" w:themeColor="text1"/>
        </w:rPr>
      </w:pPr>
    </w:p>
    <w:p w:rsidR="00D01020" w:rsidRDefault="00D01020">
      <w:pPr>
        <w:pStyle w:val="Default"/>
        <w:spacing w:line="360" w:lineRule="auto"/>
        <w:rPr>
          <w:color w:val="000000" w:themeColor="text1"/>
        </w:rPr>
      </w:pPr>
    </w:p>
    <w:p w:rsidR="00D01020" w:rsidRDefault="00D01020">
      <w:pPr>
        <w:pStyle w:val="Default"/>
        <w:spacing w:line="360" w:lineRule="auto"/>
        <w:rPr>
          <w:color w:val="000000" w:themeColor="text1"/>
        </w:rPr>
      </w:pPr>
    </w:p>
    <w:p w:rsidR="00D01020" w:rsidRDefault="00D01020">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9C3697">
      <w:pPr>
        <w:spacing w:line="360" w:lineRule="auto"/>
        <w:jc w:val="center"/>
        <w:rPr>
          <w:color w:val="000000" w:themeColor="text1"/>
          <w:sz w:val="28"/>
          <w:szCs w:val="28"/>
        </w:rPr>
      </w:pPr>
      <w:r>
        <w:rPr>
          <w:rFonts w:ascii="黑体" w:eastAsia="黑体" w:hAnsi="宋体" w:cs="黑体" w:hint="eastAsia"/>
          <w:color w:val="000000" w:themeColor="text1"/>
          <w:sz w:val="28"/>
          <w:szCs w:val="28"/>
        </w:rPr>
        <w:lastRenderedPageBreak/>
        <w:t>第三章</w:t>
      </w:r>
      <w:r>
        <w:rPr>
          <w:rFonts w:ascii="黑体" w:eastAsia="黑体" w:hAnsi="宋体" w:cs="黑体" w:hint="eastAsia"/>
          <w:color w:val="000000" w:themeColor="text1"/>
          <w:sz w:val="28"/>
          <w:szCs w:val="28"/>
        </w:rPr>
        <w:t> </w:t>
      </w:r>
      <w:r>
        <w:rPr>
          <w:rFonts w:ascii="黑体" w:eastAsia="黑体" w:hAnsi="宋体" w:cs="黑体" w:hint="eastAsia"/>
          <w:color w:val="000000" w:themeColor="text1"/>
          <w:sz w:val="28"/>
          <w:szCs w:val="28"/>
        </w:rPr>
        <w:t xml:space="preserve"> 合同文本</w:t>
      </w:r>
    </w:p>
    <w:p w:rsidR="004470D9" w:rsidRDefault="009C3697">
      <w:pPr>
        <w:pStyle w:val="af7"/>
        <w:spacing w:beforeAutospacing="0" w:afterAutospacing="0" w:line="360" w:lineRule="auto"/>
        <w:ind w:firstLine="480"/>
        <w:jc w:val="both"/>
        <w:rPr>
          <w:color w:val="000000" w:themeColor="text1"/>
        </w:rPr>
      </w:pPr>
      <w:bookmarkStart w:id="209" w:name="_Toc20823315"/>
      <w:bookmarkStart w:id="210" w:name="_Toc16938559"/>
      <w:bookmarkStart w:id="211" w:name="_Toc513029243"/>
      <w:r>
        <w:rPr>
          <w:rFonts w:ascii="宋体" w:eastAsia="宋体" w:hAnsi="宋体" w:cs="宋体" w:hint="eastAsia"/>
          <w:color w:val="000000" w:themeColor="text1"/>
        </w:rPr>
        <w:t>以下为中标后签订本项目合同的通用条款，中标人不得提出实质性的修改。</w:t>
      </w:r>
      <w:bookmarkEnd w:id="209"/>
      <w:bookmarkEnd w:id="210"/>
      <w:bookmarkEnd w:id="211"/>
    </w:p>
    <w:p w:rsidR="004470D9" w:rsidRDefault="009C3697">
      <w:pPr>
        <w:pStyle w:val="af7"/>
        <w:spacing w:before="145" w:beforeAutospacing="0" w:after="145" w:afterAutospacing="0" w:line="360" w:lineRule="auto"/>
        <w:jc w:val="center"/>
        <w:rPr>
          <w:color w:val="000000" w:themeColor="text1"/>
        </w:rPr>
      </w:pPr>
      <w:r>
        <w:rPr>
          <w:rFonts w:ascii="宋体" w:eastAsia="宋体" w:hAnsi="宋体" w:cs="宋体" w:hint="eastAsia"/>
          <w:b/>
          <w:color w:val="000000" w:themeColor="text1"/>
        </w:rPr>
        <w:t>盐城市政府采购合同（服务）（合同编号）</w:t>
      </w:r>
    </w:p>
    <w:p w:rsidR="004470D9" w:rsidRDefault="009C3697">
      <w:pPr>
        <w:pStyle w:val="af7"/>
        <w:spacing w:before="120" w:beforeAutospacing="0" w:after="12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项目名称：阜宁县人民医院布草类物品洗涤、配送服务项目（二次）</w:t>
      </w:r>
    </w:p>
    <w:p w:rsidR="004470D9" w:rsidRDefault="009C3697">
      <w:pPr>
        <w:pStyle w:val="af7"/>
        <w:spacing w:before="120" w:beforeAutospacing="0" w:after="120" w:afterAutospacing="0" w:line="360" w:lineRule="auto"/>
        <w:jc w:val="both"/>
        <w:rPr>
          <w:rFonts w:eastAsia="宋体"/>
          <w:color w:val="000000" w:themeColor="text1"/>
        </w:rPr>
      </w:pPr>
      <w:r>
        <w:rPr>
          <w:rFonts w:ascii="宋体" w:eastAsia="宋体" w:hAnsi="宋体" w:cs="宋体" w:hint="eastAsia"/>
          <w:color w:val="000000" w:themeColor="text1"/>
        </w:rPr>
        <w:t>项目编号：JSZC-320923-JSXT-G2026-0001</w:t>
      </w:r>
    </w:p>
    <w:p w:rsidR="004470D9" w:rsidRDefault="009C3697">
      <w:pPr>
        <w:pStyle w:val="af7"/>
        <w:spacing w:before="120" w:beforeAutospacing="0" w:after="120" w:afterAutospacing="0" w:line="360" w:lineRule="auto"/>
        <w:jc w:val="both"/>
        <w:rPr>
          <w:rFonts w:ascii="宋体" w:eastAsia="宋体" w:hAnsi="宋体" w:cs="宋体"/>
          <w:color w:val="000000" w:themeColor="text1"/>
          <w:u w:val="single"/>
        </w:rPr>
      </w:pPr>
      <w:r>
        <w:rPr>
          <w:rFonts w:ascii="宋体" w:eastAsia="宋体" w:hAnsi="宋体" w:cs="宋体" w:hint="eastAsia"/>
          <w:color w:val="000000" w:themeColor="text1"/>
        </w:rPr>
        <w:t>甲方：（买方）</w:t>
      </w:r>
      <w:r>
        <w:rPr>
          <w:rFonts w:ascii="宋体" w:eastAsia="宋体" w:hAnsi="宋体" w:cs="宋体" w:hint="eastAsia"/>
          <w:color w:val="000000" w:themeColor="text1"/>
          <w:u w:val="single"/>
        </w:rPr>
        <w:t>阜宁县人民医院</w:t>
      </w:r>
    </w:p>
    <w:p w:rsidR="004470D9" w:rsidRDefault="009C3697">
      <w:pPr>
        <w:pStyle w:val="af7"/>
        <w:spacing w:before="120" w:beforeAutospacing="0" w:after="120" w:afterAutospacing="0" w:line="360" w:lineRule="auto"/>
        <w:jc w:val="both"/>
        <w:rPr>
          <w:rFonts w:eastAsia="宋体"/>
          <w:color w:val="000000" w:themeColor="text1"/>
          <w:u w:val="single"/>
        </w:rPr>
      </w:pPr>
      <w:r>
        <w:rPr>
          <w:rFonts w:ascii="宋体" w:eastAsia="宋体" w:hAnsi="宋体" w:cs="宋体" w:hint="eastAsia"/>
          <w:color w:val="000000" w:themeColor="text1"/>
        </w:rPr>
        <w:t xml:space="preserve">乙方：（卖方） </w:t>
      </w:r>
      <w:r>
        <w:rPr>
          <w:rFonts w:ascii="宋体" w:eastAsia="宋体" w:hAnsi="宋体" w:cs="宋体" w:hint="eastAsia"/>
          <w:color w:val="000000" w:themeColor="text1"/>
          <w:u w:val="single"/>
        </w:rPr>
        <w:t xml:space="preserve">               </w:t>
      </w:r>
    </w:p>
    <w:p w:rsidR="004470D9" w:rsidRDefault="009C3697">
      <w:pPr>
        <w:spacing w:before="79" w:after="79"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甲、乙双方根据《中华人民共和国民法典》等法律法规的规定，甲乙双方按照招标结果签订本合同。</w:t>
      </w:r>
    </w:p>
    <w:p w:rsidR="004470D9" w:rsidRDefault="009C3697">
      <w:pPr>
        <w:pStyle w:val="af7"/>
        <w:spacing w:before="120" w:beforeAutospacing="0" w:after="120" w:afterAutospacing="0" w:line="360" w:lineRule="auto"/>
        <w:jc w:val="both"/>
        <w:rPr>
          <w:color w:val="000000" w:themeColor="text1"/>
        </w:rPr>
      </w:pPr>
      <w:r>
        <w:rPr>
          <w:rFonts w:ascii="宋体" w:eastAsia="宋体" w:hAnsi="宋体" w:cs="宋体" w:hint="eastAsia"/>
          <w:b/>
          <w:color w:val="000000" w:themeColor="text1"/>
        </w:rPr>
        <w:t>一、合同内容</w:t>
      </w:r>
    </w:p>
    <w:p w:rsidR="004470D9" w:rsidRDefault="009C3697">
      <w:pPr>
        <w:pStyle w:val="af7"/>
        <w:spacing w:before="120" w:beforeAutospacing="0" w:after="120" w:afterAutospacing="0" w:line="360" w:lineRule="auto"/>
        <w:jc w:val="both"/>
        <w:rPr>
          <w:color w:val="000000" w:themeColor="text1"/>
        </w:rPr>
      </w:pPr>
      <w:r>
        <w:rPr>
          <w:rFonts w:ascii="宋体" w:eastAsia="宋体" w:hAnsi="宋体" w:cs="宋体" w:hint="eastAsia"/>
          <w:color w:val="000000" w:themeColor="text1"/>
        </w:rPr>
        <w:t>1.1 标的名称：阜宁县人民医院布草类物品洗涤、配送服务</w:t>
      </w:r>
    </w:p>
    <w:p w:rsidR="004470D9" w:rsidRDefault="009C3697">
      <w:pPr>
        <w:pStyle w:val="af7"/>
        <w:spacing w:before="120" w:beforeAutospacing="0" w:after="120" w:afterAutospacing="0" w:line="360" w:lineRule="auto"/>
        <w:jc w:val="both"/>
        <w:rPr>
          <w:rFonts w:eastAsia="宋体"/>
          <w:color w:val="000000" w:themeColor="text1"/>
        </w:rPr>
      </w:pPr>
      <w:r>
        <w:rPr>
          <w:rFonts w:ascii="宋体" w:eastAsia="宋体" w:hAnsi="宋体" w:cs="宋体" w:hint="eastAsia"/>
          <w:color w:val="000000" w:themeColor="text1"/>
        </w:rPr>
        <w:t>1.2标的质量：符合《医疗机构医用织物洗涤消毒技术标准》（WS/T508—2025），合同期间如有新版则按最新要求。</w:t>
      </w:r>
    </w:p>
    <w:p w:rsidR="004470D9" w:rsidRDefault="009C3697">
      <w:pPr>
        <w:pStyle w:val="af7"/>
        <w:spacing w:before="120" w:beforeAutospacing="0" w:after="12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1.3 履行时间（期限）：二年，合同一年一签，服务期满一年后，采购人组织对服务单位进行考核，年度百分制考核不少于80分视为考核合格可以进行续签。</w:t>
      </w:r>
    </w:p>
    <w:p w:rsidR="004470D9" w:rsidRDefault="009C3697">
      <w:pPr>
        <w:pStyle w:val="af7"/>
        <w:spacing w:before="120" w:beforeAutospacing="0" w:after="12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1.4履行地点：阜宁县人民医院</w:t>
      </w:r>
    </w:p>
    <w:p w:rsidR="004470D9" w:rsidRDefault="009C3697">
      <w:pPr>
        <w:pStyle w:val="af7"/>
        <w:spacing w:before="120" w:beforeAutospacing="0" w:after="120" w:afterAutospacing="0" w:line="360" w:lineRule="auto"/>
        <w:jc w:val="both"/>
        <w:rPr>
          <w:rFonts w:ascii="宋体" w:eastAsia="宋体" w:hAnsi="宋体" w:cs="宋体"/>
          <w:b/>
          <w:bCs/>
          <w:color w:val="000000" w:themeColor="text1"/>
        </w:rPr>
      </w:pPr>
      <w:r>
        <w:rPr>
          <w:rFonts w:ascii="宋体" w:eastAsia="宋体" w:hAnsi="宋体" w:cs="宋体" w:hint="eastAsia"/>
          <w:color w:val="000000" w:themeColor="text1"/>
        </w:rPr>
        <w:t>1.5</w:t>
      </w:r>
      <w:r>
        <w:rPr>
          <w:rFonts w:ascii="宋体" w:eastAsia="宋体" w:hAnsi="宋体" w:cs="宋体" w:hint="eastAsia"/>
          <w:b/>
          <w:bCs/>
          <w:color w:val="000000" w:themeColor="text1"/>
        </w:rPr>
        <w:t>合同标的：</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乙方根据甲方需求提供下列服务：</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（1）洗涤消毒：包含医院内所有床单元（床单、被套、枕套）、棉大衣、毛毯、中单、枕芯、剖腹单、治疗巾、包布、</w:t>
      </w:r>
      <w:proofErr w:type="gramStart"/>
      <w:r>
        <w:rPr>
          <w:rFonts w:ascii="宋体" w:eastAsia="宋体" w:hAnsi="宋体" w:cs="宋体" w:hint="eastAsia"/>
          <w:color w:val="000000" w:themeColor="text1"/>
          <w:sz w:val="24"/>
        </w:rPr>
        <w:t>双层大</w:t>
      </w:r>
      <w:proofErr w:type="gramEnd"/>
      <w:r>
        <w:rPr>
          <w:rFonts w:ascii="宋体" w:eastAsia="宋体" w:hAnsi="宋体" w:cs="宋体" w:hint="eastAsia"/>
          <w:color w:val="000000" w:themeColor="text1"/>
          <w:sz w:val="24"/>
        </w:rPr>
        <w:t>单、病员服、洗手衣裤、手术衣、裤腿、工作服、洞巾、产单、冬季被、皮巾、夏季被、椅套、床垫、</w:t>
      </w:r>
      <w:bookmarkStart w:id="212" w:name="OLE_LINK2"/>
      <w:r>
        <w:rPr>
          <w:rFonts w:ascii="宋体" w:eastAsia="宋体" w:hAnsi="宋体" w:cs="宋体" w:hint="eastAsia"/>
          <w:color w:val="000000" w:themeColor="text1"/>
          <w:sz w:val="24"/>
        </w:rPr>
        <w:t>棉垫被、</w:t>
      </w:r>
      <w:bookmarkEnd w:id="212"/>
      <w:r>
        <w:rPr>
          <w:rFonts w:ascii="宋体" w:eastAsia="宋体" w:hAnsi="宋体" w:cs="宋体" w:hint="eastAsia"/>
          <w:color w:val="000000" w:themeColor="text1"/>
          <w:sz w:val="24"/>
        </w:rPr>
        <w:t>窗（围）帘、NICU被套、NICU大单、NICU毛巾、NICU浴巾、NICU被胎、婴儿衣。</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（2）</w:t>
      </w:r>
      <w:proofErr w:type="gramStart"/>
      <w:r>
        <w:rPr>
          <w:rFonts w:ascii="宋体" w:eastAsia="宋体" w:hAnsi="宋体" w:cs="宋体" w:hint="eastAsia"/>
          <w:color w:val="000000" w:themeColor="text1"/>
          <w:sz w:val="24"/>
        </w:rPr>
        <w:t>布草织物</w:t>
      </w:r>
      <w:proofErr w:type="gramEnd"/>
      <w:r>
        <w:rPr>
          <w:rFonts w:ascii="宋体" w:eastAsia="宋体" w:hAnsi="宋体" w:cs="宋体" w:hint="eastAsia"/>
          <w:color w:val="000000" w:themeColor="text1"/>
          <w:sz w:val="24"/>
        </w:rPr>
        <w:t>的下</w:t>
      </w:r>
      <w:proofErr w:type="gramStart"/>
      <w:r>
        <w:rPr>
          <w:rFonts w:ascii="宋体" w:eastAsia="宋体" w:hAnsi="宋体" w:cs="宋体" w:hint="eastAsia"/>
          <w:color w:val="000000" w:themeColor="text1"/>
          <w:sz w:val="24"/>
        </w:rPr>
        <w:t>收下送</w:t>
      </w:r>
      <w:proofErr w:type="gramEnd"/>
      <w:r>
        <w:rPr>
          <w:rFonts w:ascii="宋体" w:eastAsia="宋体" w:hAnsi="宋体" w:cs="宋体" w:hint="eastAsia"/>
          <w:color w:val="000000" w:themeColor="text1"/>
          <w:sz w:val="24"/>
        </w:rPr>
        <w:t>缝补等工作：包含医院内所有床单元（床单、被套、枕套）、棉大衣、毛毯、中单、枕芯、剖腹单、治疗巾、包布、</w:t>
      </w:r>
      <w:proofErr w:type="gramStart"/>
      <w:r>
        <w:rPr>
          <w:rFonts w:ascii="宋体" w:eastAsia="宋体" w:hAnsi="宋体" w:cs="宋体" w:hint="eastAsia"/>
          <w:color w:val="000000" w:themeColor="text1"/>
          <w:sz w:val="24"/>
        </w:rPr>
        <w:t>双层大</w:t>
      </w:r>
      <w:proofErr w:type="gramEnd"/>
      <w:r>
        <w:rPr>
          <w:rFonts w:ascii="宋体" w:eastAsia="宋体" w:hAnsi="宋体" w:cs="宋体" w:hint="eastAsia"/>
          <w:color w:val="000000" w:themeColor="text1"/>
          <w:sz w:val="24"/>
        </w:rPr>
        <w:t>单、病员服、洗手衣裤、手术衣、裤腿、工作服、洞巾、产单、冬季被、皮巾、夏季被、椅套、床垫、棉垫被、窗（围）帘、NICU被套、NICU大单、NICU毛巾、NICU浴巾、NICU被胎、婴儿衣的下收下送、勾被子、订、装扣、系带缝补、折叠、熨烫和手术室、供应室敷料包布的打</w:t>
      </w:r>
      <w:r>
        <w:rPr>
          <w:rFonts w:ascii="宋体" w:eastAsia="宋体" w:hAnsi="宋体" w:cs="宋体" w:hint="eastAsia"/>
          <w:color w:val="000000" w:themeColor="text1"/>
          <w:sz w:val="24"/>
        </w:rPr>
        <w:lastRenderedPageBreak/>
        <w:t>包工作等。</w:t>
      </w:r>
    </w:p>
    <w:p w:rsidR="004470D9" w:rsidRDefault="009C3697">
      <w:pPr>
        <w:pStyle w:val="af7"/>
        <w:spacing w:before="120" w:beforeAutospacing="0" w:after="120" w:afterAutospacing="0" w:line="360" w:lineRule="auto"/>
        <w:jc w:val="both"/>
        <w:rPr>
          <w:color w:val="000000" w:themeColor="text1"/>
        </w:rPr>
      </w:pPr>
      <w:r>
        <w:rPr>
          <w:rFonts w:ascii="宋体" w:eastAsia="宋体" w:hAnsi="宋体" w:cs="宋体" w:hint="eastAsia"/>
          <w:b/>
          <w:color w:val="000000" w:themeColor="text1"/>
        </w:rPr>
        <w:t>二、合同金额</w:t>
      </w:r>
    </w:p>
    <w:p w:rsidR="004470D9" w:rsidRDefault="009C3697">
      <w:pPr>
        <w:pStyle w:val="af7"/>
        <w:spacing w:before="120" w:beforeAutospacing="0" w:after="120" w:afterAutospacing="0" w:line="360" w:lineRule="auto"/>
        <w:ind w:left="410" w:hanging="410"/>
        <w:jc w:val="both"/>
        <w:rPr>
          <w:rFonts w:ascii="宋体" w:eastAsia="宋体" w:hAnsi="宋体" w:cs="宋体"/>
          <w:color w:val="000000" w:themeColor="text1"/>
        </w:rPr>
      </w:pPr>
      <w:r>
        <w:rPr>
          <w:rFonts w:ascii="宋体" w:eastAsia="宋体" w:hAnsi="宋体" w:cs="宋体" w:hint="eastAsia"/>
          <w:color w:val="000000" w:themeColor="text1"/>
        </w:rPr>
        <w:t>2.1本项目合同总价为人民币     万元/年，最终以中标结算单价*实际洗涤量结算。</w:t>
      </w:r>
    </w:p>
    <w:p w:rsidR="004470D9" w:rsidRDefault="009C3697">
      <w:pPr>
        <w:spacing w:before="79" w:after="79" w:line="360" w:lineRule="auto"/>
        <w:rPr>
          <w:rFonts w:ascii="宋体" w:eastAsia="宋体" w:hAnsi="宋体" w:cs="宋体"/>
          <w:b/>
          <w:bCs/>
          <w:color w:val="000000" w:themeColor="text1"/>
          <w:sz w:val="24"/>
        </w:rPr>
      </w:pPr>
      <w:bookmarkStart w:id="213" w:name="_Toc479757211"/>
      <w:bookmarkStart w:id="214" w:name="_Hlt16619350"/>
      <w:bookmarkStart w:id="215" w:name="_Toc20823346"/>
      <w:bookmarkStart w:id="216" w:name="_Toc462564139"/>
      <w:bookmarkStart w:id="217" w:name="_Toc120614244"/>
      <w:bookmarkStart w:id="218" w:name="_Toc16938590"/>
      <w:bookmarkStart w:id="219" w:name="_Hlt16619369"/>
      <w:r>
        <w:rPr>
          <w:rFonts w:ascii="宋体" w:eastAsia="宋体" w:hAnsi="宋体" w:cs="宋体" w:hint="eastAsia"/>
          <w:b/>
          <w:bCs/>
          <w:color w:val="000000" w:themeColor="text1"/>
          <w:sz w:val="24"/>
        </w:rPr>
        <w:t>三、组成本合同的有关文件</w:t>
      </w:r>
    </w:p>
    <w:p w:rsidR="004470D9" w:rsidRDefault="009C3697">
      <w:pPr>
        <w:spacing w:before="79" w:after="79"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下列关于阜宁县人民医院布草类物品洗涤、配送服务项目（二次）的招投标文件或与本次采购活动方式相适应的文件及有关附件是本合同不可分割的组成部分，与本合同具有同等法律效力，这些文件包括但不限于：</w:t>
      </w:r>
    </w:p>
    <w:p w:rsidR="004470D9" w:rsidRDefault="009C3697">
      <w:pPr>
        <w:spacing w:before="79" w:after="79"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（1）乙方提供的投标文件和投标报价表；</w:t>
      </w:r>
    </w:p>
    <w:p w:rsidR="004470D9" w:rsidRDefault="009C3697">
      <w:pPr>
        <w:spacing w:before="79" w:after="79"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（2）技术规格响应表；</w:t>
      </w:r>
    </w:p>
    <w:p w:rsidR="004470D9" w:rsidRDefault="009C3697">
      <w:pPr>
        <w:spacing w:before="79" w:after="79"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（3）投标承诺/服务承诺；</w:t>
      </w:r>
    </w:p>
    <w:p w:rsidR="004470D9" w:rsidRDefault="009C3697">
      <w:pPr>
        <w:spacing w:before="79" w:after="79"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（4）中标通知书；</w:t>
      </w:r>
    </w:p>
    <w:p w:rsidR="004470D9" w:rsidRDefault="009C3697">
      <w:pPr>
        <w:spacing w:before="79" w:after="79"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（5）甲乙双方商定的其他文件等。</w:t>
      </w:r>
    </w:p>
    <w:p w:rsidR="004470D9" w:rsidRDefault="009C3697">
      <w:pPr>
        <w:spacing w:before="79" w:after="79" w:line="360" w:lineRule="auto"/>
        <w:rPr>
          <w:rFonts w:ascii="宋体" w:eastAsia="宋体" w:hAnsi="宋体" w:cs="宋体"/>
          <w:b/>
          <w:bCs/>
          <w:color w:val="000000" w:themeColor="text1"/>
          <w:sz w:val="24"/>
        </w:rPr>
      </w:pPr>
      <w:r>
        <w:rPr>
          <w:rFonts w:ascii="宋体" w:eastAsia="宋体" w:hAnsi="宋体" w:cs="宋体" w:hint="eastAsia"/>
          <w:b/>
          <w:bCs/>
          <w:color w:val="000000" w:themeColor="text1"/>
          <w:sz w:val="24"/>
        </w:rPr>
        <w:t>四、甲方的权利和义务</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4.1甲方同意将阜宁县人民医院的医用被服交给乙方洗涤，对乙方的洗涤服务及质量进行监督。要求乙方确保被服的洗涤质量洁白、干净、平整，并保证洗涤后的被服无毒、无害、无副作用，对人体不会产生不良影响。如乙方洗涤的被服未达到以上要求，甲方有权要求乙方免费重洗。</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4.2甲方不定期对洗涤公司洗涤情况抽查，检查洗涤分类、洗涤质量、洗涤环境等情况，如有违规、不合格等现象，则根据情节给予处罚或解除合同。</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4.3乙方在合同履约期间如相关资质（环保及特种设备等）证件过期、失效受到当地相关政府职能部门检查、通报，责令停业整顿的，甲方视乙方为违约，有权解除合同，并追究乙方赔偿责任。</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4.4甲方将安排一位管理人员</w:t>
      </w:r>
      <w:r>
        <w:rPr>
          <w:rFonts w:ascii="宋体" w:eastAsia="宋体" w:hAnsi="宋体" w:cs="宋体" w:hint="eastAsia"/>
          <w:b/>
          <w:bCs/>
          <w:color w:val="000000" w:themeColor="text1"/>
          <w:sz w:val="24"/>
        </w:rPr>
        <w:t>管理</w:t>
      </w:r>
      <w:r>
        <w:rPr>
          <w:rFonts w:ascii="宋体" w:eastAsia="宋体" w:hAnsi="宋体" w:cs="宋体" w:hint="eastAsia"/>
          <w:color w:val="000000" w:themeColor="text1"/>
          <w:sz w:val="24"/>
        </w:rPr>
        <w:t>洗涤服务工作。</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4.5甲方向乙方免费提供洁净被服和污染被服</w:t>
      </w:r>
      <w:proofErr w:type="gramStart"/>
      <w:r>
        <w:rPr>
          <w:rFonts w:ascii="宋体" w:eastAsia="宋体" w:hAnsi="宋体" w:cs="宋体" w:hint="eastAsia"/>
          <w:color w:val="000000" w:themeColor="text1"/>
          <w:sz w:val="24"/>
        </w:rPr>
        <w:t>周转库各一个</w:t>
      </w:r>
      <w:proofErr w:type="gramEnd"/>
      <w:r>
        <w:rPr>
          <w:rFonts w:ascii="宋体" w:eastAsia="宋体" w:hAnsi="宋体" w:cs="宋体" w:hint="eastAsia"/>
          <w:color w:val="000000" w:themeColor="text1"/>
          <w:sz w:val="24"/>
        </w:rPr>
        <w:t>。</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4.6甲方应按《WS/T653-2019医院病房床单元设施》标准配置</w:t>
      </w:r>
      <w:proofErr w:type="gramStart"/>
      <w:r>
        <w:rPr>
          <w:rFonts w:ascii="宋体" w:eastAsia="宋体" w:hAnsi="宋体" w:cs="宋体" w:hint="eastAsia"/>
          <w:color w:val="000000" w:themeColor="text1"/>
          <w:sz w:val="24"/>
        </w:rPr>
        <w:t>床单元</w:t>
      </w:r>
      <w:proofErr w:type="gramEnd"/>
      <w:r>
        <w:rPr>
          <w:rFonts w:ascii="宋体" w:eastAsia="宋体" w:hAnsi="宋体" w:cs="宋体" w:hint="eastAsia"/>
          <w:color w:val="000000" w:themeColor="text1"/>
          <w:sz w:val="24"/>
        </w:rPr>
        <w:t>数量，用于日常周转使用。</w:t>
      </w:r>
    </w:p>
    <w:p w:rsidR="004470D9" w:rsidRDefault="009C3697">
      <w:pPr>
        <w:spacing w:before="79" w:after="79" w:line="360" w:lineRule="auto"/>
        <w:rPr>
          <w:rFonts w:ascii="宋体" w:eastAsia="宋体" w:hAnsi="宋体" w:cs="宋体"/>
          <w:b/>
          <w:bCs/>
          <w:color w:val="000000" w:themeColor="text1"/>
          <w:sz w:val="24"/>
        </w:rPr>
      </w:pPr>
      <w:r>
        <w:rPr>
          <w:rFonts w:ascii="宋体" w:eastAsia="宋体" w:hAnsi="宋体" w:cs="宋体" w:hint="eastAsia"/>
          <w:b/>
          <w:bCs/>
          <w:color w:val="000000" w:themeColor="text1"/>
          <w:sz w:val="24"/>
        </w:rPr>
        <w:t>五、乙方的权利和义务</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lastRenderedPageBreak/>
        <w:t>5.1乙方根据甲方工作量，安排配送人员在甲方工作，配送人员必须是身体健康、有较好的服务能力、服务态度良好、责任心强、吃苦耐劳、能满足甲方工作需要的人员。</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5.2乙方每天安排配送人员收取待洗被服，将洗涤后的干净被服送至指定地点，甲乙双方对清洗的被服建立规范的交接手续，双方交接时必须填写清单签字认可。</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5.3乙方除完成甲方被服洗涤工作外，必须免费提供所有被服开线后的缝补、制服钉纽扣、上松紧带或拉链等服务。</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5.4乙方洗涤后的被服如有瑕疵，清洗未达标准的，乙方须免费为甲方重新清洗，对于需消毒的被服，乙方应自觉遵守质检、</w:t>
      </w:r>
      <w:proofErr w:type="gramStart"/>
      <w:r>
        <w:rPr>
          <w:rFonts w:ascii="宋体" w:eastAsia="宋体" w:hAnsi="宋体" w:cs="宋体" w:hint="eastAsia"/>
          <w:color w:val="000000" w:themeColor="text1"/>
          <w:sz w:val="24"/>
        </w:rPr>
        <w:t>疾控等</w:t>
      </w:r>
      <w:proofErr w:type="gramEnd"/>
      <w:r>
        <w:rPr>
          <w:rFonts w:ascii="宋体" w:eastAsia="宋体" w:hAnsi="宋体" w:cs="宋体" w:hint="eastAsia"/>
          <w:color w:val="000000" w:themeColor="text1"/>
          <w:sz w:val="24"/>
        </w:rPr>
        <w:t>监督部门严格操作程序进行消毒。</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5.5乙方按照甲方规定的时间到甲方指定地点配送被服。</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5.6送洗被服中如发现染发剂、摩丝、碳素墨水、圆珠笔油、某些药斑、中药制剂、烧伤药水、玻璃胶、鞋油等顽固污渍，尽量洗净，如无法洗净应说明原因。但是要按照行业的实际情况，将未洗净率控制在3%之内，合格率控制在97%以上。如不能达到，院方有权视情况扣除相应洗涤费。</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5.7乙方因提供</w:t>
      </w:r>
      <w:proofErr w:type="gramStart"/>
      <w:r>
        <w:rPr>
          <w:rFonts w:ascii="宋体" w:eastAsia="宋体" w:hAnsi="宋体" w:cs="宋体" w:hint="eastAsia"/>
          <w:color w:val="000000" w:themeColor="text1"/>
          <w:sz w:val="24"/>
        </w:rPr>
        <w:t>本服务</w:t>
      </w:r>
      <w:proofErr w:type="gramEnd"/>
      <w:r>
        <w:rPr>
          <w:rFonts w:ascii="宋体" w:eastAsia="宋体" w:hAnsi="宋体" w:cs="宋体" w:hint="eastAsia"/>
          <w:color w:val="000000" w:themeColor="text1"/>
          <w:sz w:val="24"/>
        </w:rPr>
        <w:t>而知悉甲方之办公室、诊区、手术房、病房、库房等平面位置或其他甲方任何业务、技术上之信息，皆为甲方机密，未经甲方书面同意不得泄露或者告知</w:t>
      </w:r>
      <w:proofErr w:type="gramStart"/>
      <w:r>
        <w:rPr>
          <w:rFonts w:ascii="宋体" w:eastAsia="宋体" w:hAnsi="宋体" w:cs="宋体" w:hint="eastAsia"/>
          <w:color w:val="000000" w:themeColor="text1"/>
          <w:sz w:val="24"/>
        </w:rPr>
        <w:t>予任何</w:t>
      </w:r>
      <w:proofErr w:type="gramEnd"/>
      <w:r>
        <w:rPr>
          <w:rFonts w:ascii="宋体" w:eastAsia="宋体" w:hAnsi="宋体" w:cs="宋体" w:hint="eastAsia"/>
          <w:color w:val="000000" w:themeColor="text1"/>
          <w:sz w:val="24"/>
        </w:rPr>
        <w:t>第三人。</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5.8乙方提供的洗涤质量和服务质量不能达到国家相关规范标准的要求和招标文件的规定，不能通过甲方的验收，乙方应承</w:t>
      </w:r>
      <w:proofErr w:type="gramStart"/>
      <w:r>
        <w:rPr>
          <w:rFonts w:ascii="宋体" w:eastAsia="宋体" w:hAnsi="宋体" w:cs="宋体" w:hint="eastAsia"/>
          <w:color w:val="000000" w:themeColor="text1"/>
          <w:sz w:val="24"/>
        </w:rPr>
        <w:t>担相关</w:t>
      </w:r>
      <w:proofErr w:type="gramEnd"/>
      <w:r>
        <w:rPr>
          <w:rFonts w:ascii="宋体" w:eastAsia="宋体" w:hAnsi="宋体" w:cs="宋体" w:hint="eastAsia"/>
          <w:color w:val="000000" w:themeColor="text1"/>
          <w:sz w:val="24"/>
        </w:rPr>
        <w:t>损失并及时进行整改，如整改后仍然不能达到甲方的要求，甲方有权将单方面终止合同并追究投标</w:t>
      </w:r>
      <w:proofErr w:type="gramStart"/>
      <w:r>
        <w:rPr>
          <w:rFonts w:ascii="宋体" w:eastAsia="宋体" w:hAnsi="宋体" w:cs="宋体" w:hint="eastAsia"/>
          <w:color w:val="000000" w:themeColor="text1"/>
          <w:sz w:val="24"/>
        </w:rPr>
        <w:t>方相关</w:t>
      </w:r>
      <w:proofErr w:type="gramEnd"/>
      <w:r>
        <w:rPr>
          <w:rFonts w:ascii="宋体" w:eastAsia="宋体" w:hAnsi="宋体" w:cs="宋体" w:hint="eastAsia"/>
          <w:color w:val="000000" w:themeColor="text1"/>
          <w:sz w:val="24"/>
        </w:rPr>
        <w:t>违约责任。</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5.9乙方需提供周一至周六，每日1次的洗涤服务，遇法定假日双方协商调整收发频次，乙方需保障甲方医用被服周转供应。</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5.10如因投标方提供的洗涤质量和服务质量不能达到国家最新相关规范标准的要求和招标文件规定，不能通过招标人的验收，投标人应承</w:t>
      </w:r>
      <w:proofErr w:type="gramStart"/>
      <w:r>
        <w:rPr>
          <w:rFonts w:ascii="宋体" w:eastAsia="宋体" w:hAnsi="宋体" w:cs="宋体" w:hint="eastAsia"/>
          <w:color w:val="000000" w:themeColor="text1"/>
          <w:sz w:val="24"/>
        </w:rPr>
        <w:t>担相关</w:t>
      </w:r>
      <w:proofErr w:type="gramEnd"/>
      <w:r>
        <w:rPr>
          <w:rFonts w:ascii="宋体" w:eastAsia="宋体" w:hAnsi="宋体" w:cs="宋体" w:hint="eastAsia"/>
          <w:color w:val="000000" w:themeColor="text1"/>
          <w:sz w:val="24"/>
        </w:rPr>
        <w:t>损失并及时进行整改，如整改后仍然不能达到招标方的要求，医院有权将单方面终止合同并追究投标</w:t>
      </w:r>
      <w:proofErr w:type="gramStart"/>
      <w:r>
        <w:rPr>
          <w:rFonts w:ascii="宋体" w:eastAsia="宋体" w:hAnsi="宋体" w:cs="宋体" w:hint="eastAsia"/>
          <w:color w:val="000000" w:themeColor="text1"/>
          <w:sz w:val="24"/>
        </w:rPr>
        <w:t>方相关</w:t>
      </w:r>
      <w:proofErr w:type="gramEnd"/>
      <w:r>
        <w:rPr>
          <w:rFonts w:ascii="宋体" w:eastAsia="宋体" w:hAnsi="宋体" w:cs="宋体" w:hint="eastAsia"/>
          <w:color w:val="000000" w:themeColor="text1"/>
          <w:sz w:val="24"/>
        </w:rPr>
        <w:t>违约责任。</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5.11为确保甲方正常使用，乙方如果</w:t>
      </w:r>
      <w:proofErr w:type="gramStart"/>
      <w:r>
        <w:rPr>
          <w:rFonts w:ascii="宋体" w:eastAsia="宋体" w:hAnsi="宋体" w:cs="宋体" w:hint="eastAsia"/>
          <w:color w:val="000000" w:themeColor="text1"/>
          <w:sz w:val="24"/>
        </w:rPr>
        <w:t>遇设备</w:t>
      </w:r>
      <w:proofErr w:type="gramEnd"/>
      <w:r>
        <w:rPr>
          <w:rFonts w:ascii="宋体" w:eastAsia="宋体" w:hAnsi="宋体" w:cs="宋体" w:hint="eastAsia"/>
          <w:color w:val="000000" w:themeColor="text1"/>
          <w:sz w:val="24"/>
        </w:rPr>
        <w:t>出现问题或者其他重大原因（停水、停电、环保不达标造成的停产），在保证质量的前提下，乙方可临时委托洗涤条件、规模及能力不低于乙方的其他单位代为洗涤。洗涤价格应按甲乙双方已签订的协议价格执行，由甲方直接向乙方结算。该第三方给甲方造成的任何损失均由乙方向甲方承担。如乙</w:t>
      </w:r>
      <w:r>
        <w:rPr>
          <w:rFonts w:ascii="宋体" w:eastAsia="宋体" w:hAnsi="宋体" w:cs="宋体" w:hint="eastAsia"/>
          <w:color w:val="000000" w:themeColor="text1"/>
          <w:sz w:val="24"/>
        </w:rPr>
        <w:lastRenderedPageBreak/>
        <w:t>方经常或长期不能亲自履行合同，甲方有权利解除合同，并由乙方承担由此造成的损失。</w:t>
      </w:r>
    </w:p>
    <w:p w:rsidR="004470D9" w:rsidRDefault="009C3697">
      <w:pPr>
        <w:spacing w:before="79" w:after="79" w:line="360" w:lineRule="auto"/>
        <w:rPr>
          <w:rFonts w:ascii="宋体" w:eastAsia="宋体" w:hAnsi="宋体" w:cs="宋体"/>
          <w:b/>
          <w:bCs/>
          <w:color w:val="000000" w:themeColor="text1"/>
          <w:sz w:val="24"/>
        </w:rPr>
      </w:pPr>
      <w:r>
        <w:rPr>
          <w:rFonts w:ascii="宋体" w:eastAsia="宋体" w:hAnsi="宋体" w:cs="宋体" w:hint="eastAsia"/>
          <w:b/>
          <w:bCs/>
          <w:color w:val="000000" w:themeColor="text1"/>
          <w:sz w:val="24"/>
        </w:rPr>
        <w:t>六、履约保证金</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6.1本项目履约保证金按中标（合同）价的5%执行，中标人应在签订合同前将履约保证金应当以支票、汇票、本票或者金融机构、担保机构出具的保函等非现金形式提交履约保证金。以转账、电汇或银行汇票等形式从乙方的账户转至下列账户，</w:t>
      </w:r>
      <w:r>
        <w:rPr>
          <w:rFonts w:ascii="宋体" w:eastAsia="宋体" w:hAnsi="宋体" w:cs="宋体" w:hint="eastAsia"/>
          <w:b/>
          <w:color w:val="000000" w:themeColor="text1"/>
          <w:sz w:val="24"/>
          <w:u w:val="single"/>
        </w:rPr>
        <w:t>收款单位名称：阜宁县财政局，开户银行：中国邮政储蓄银行股份有限公司阜宁县南城区支行；</w:t>
      </w:r>
      <w:proofErr w:type="gramStart"/>
      <w:r>
        <w:rPr>
          <w:rFonts w:ascii="宋体" w:eastAsia="宋体" w:hAnsi="宋体" w:cs="宋体" w:hint="eastAsia"/>
          <w:b/>
          <w:color w:val="000000" w:themeColor="text1"/>
          <w:sz w:val="24"/>
          <w:u w:val="single"/>
        </w:rPr>
        <w:t>帐号</w:t>
      </w:r>
      <w:proofErr w:type="gramEnd"/>
      <w:r>
        <w:rPr>
          <w:rFonts w:ascii="宋体" w:eastAsia="宋体" w:hAnsi="宋体" w:cs="宋体" w:hint="eastAsia"/>
          <w:b/>
          <w:color w:val="000000" w:themeColor="text1"/>
          <w:sz w:val="24"/>
          <w:u w:val="single"/>
        </w:rPr>
        <w:t>：10019311545001888890092。</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鼓励供应商以履约保函（保险）形式缴纳履约保证金，供应商可通过政府采购电子履约保函（保险）平台（www.jsdzbh.com）在线申请履约保函（保险）。采用保函形式提交的，其受益人为甲方，保函的有效期不得低于合同的履行期限。</w:t>
      </w:r>
    </w:p>
    <w:p w:rsidR="004470D9" w:rsidRDefault="009C3697">
      <w:pPr>
        <w:spacing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6.2履约保证金金额为合同金额的5%，采购人对第三方信用服务机构依据标准规范评定为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rsidR="004470D9" w:rsidRDefault="009C3697">
      <w:pPr>
        <w:spacing w:line="360" w:lineRule="auto"/>
        <w:rPr>
          <w:rFonts w:ascii="宋体" w:hAnsi="宋体" w:cs="宋体"/>
          <w:color w:val="000000" w:themeColor="text1"/>
          <w:sz w:val="24"/>
        </w:rPr>
      </w:pPr>
      <w:r>
        <w:rPr>
          <w:rFonts w:ascii="宋体" w:hAnsi="宋体" w:cs="宋体" w:hint="eastAsia"/>
          <w:color w:val="000000" w:themeColor="text1"/>
          <w:sz w:val="24"/>
        </w:rPr>
        <w:t>6.3退还条件：按合同要求全部履约完成并经采购人验收合格。</w:t>
      </w:r>
    </w:p>
    <w:p w:rsidR="004470D9" w:rsidRDefault="009C3697">
      <w:pPr>
        <w:spacing w:before="79" w:after="79" w:line="360" w:lineRule="auto"/>
        <w:rPr>
          <w:rFonts w:ascii="宋体" w:eastAsia="宋体" w:hAnsi="宋体" w:cs="宋体"/>
          <w:color w:val="000000" w:themeColor="text1"/>
          <w:sz w:val="24"/>
        </w:rPr>
      </w:pPr>
      <w:r>
        <w:rPr>
          <w:rFonts w:ascii="宋体" w:hAnsi="宋体" w:cs="宋体" w:hint="eastAsia"/>
          <w:color w:val="000000" w:themeColor="text1"/>
          <w:sz w:val="24"/>
        </w:rPr>
        <w:t>6.4逾期退还的违约责任：采购人逾期无故未退还履约保证金的，按中国人民银行同期贷款基准利率支付超期资金占用费，但因供应商自身原因导致无法及时退还的除外。</w:t>
      </w:r>
    </w:p>
    <w:p w:rsidR="004470D9" w:rsidRDefault="009C3697">
      <w:pPr>
        <w:spacing w:before="79" w:after="79" w:line="360" w:lineRule="auto"/>
        <w:rPr>
          <w:rFonts w:ascii="宋体" w:eastAsia="宋体" w:hAnsi="宋体" w:cs="宋体"/>
          <w:b/>
          <w:bCs/>
          <w:color w:val="000000" w:themeColor="text1"/>
          <w:sz w:val="24"/>
        </w:rPr>
      </w:pPr>
      <w:r>
        <w:rPr>
          <w:rFonts w:ascii="宋体" w:eastAsia="宋体" w:hAnsi="宋体" w:cs="宋体" w:hint="eastAsia"/>
          <w:b/>
          <w:bCs/>
          <w:color w:val="000000" w:themeColor="text1"/>
          <w:sz w:val="24"/>
        </w:rPr>
        <w:t>七、合同款支付</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7.1本合同项下所有款项均以人民币支付。</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7.2本合同项下的采购资金由甲方自行支付，乙方向甲方开具发票。</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7.3付款方式：</w:t>
      </w:r>
      <w:bookmarkStart w:id="220" w:name="OLE_LINK3"/>
      <w:r>
        <w:rPr>
          <w:rFonts w:ascii="宋体" w:eastAsia="宋体" w:hAnsi="宋体" w:cs="宋体" w:hint="eastAsia"/>
          <w:color w:val="000000" w:themeColor="text1"/>
          <w:sz w:val="24"/>
        </w:rPr>
        <w:t>本项目预付款为合同付款方式洗涤费的30%，每月10日前洗涤公司根据上月医院实际洗涤的数量（双方共同签字的单据，统计汇总实际数量）将数据报给医院，后勤服务中心核对数量并根据合同单价结算洗涤费用，中标供应商开具相应服务费用的95%发票（扣除预付款部分），甲方收到发票后按发票审批流程支付至该服务费用，5%余款部分根据年度评价考核结果支付费用并出具相应服务费的发票。</w:t>
      </w:r>
    </w:p>
    <w:p w:rsidR="004470D9" w:rsidRDefault="009C3697">
      <w:pPr>
        <w:pStyle w:val="af7"/>
        <w:spacing w:beforeAutospacing="0" w:afterAutospacing="0" w:line="360" w:lineRule="auto"/>
        <w:ind w:firstLine="480"/>
        <w:jc w:val="both"/>
        <w:rPr>
          <w:color w:val="000000" w:themeColor="text1"/>
        </w:rPr>
      </w:pPr>
      <w:r>
        <w:rPr>
          <w:rFonts w:ascii="宋体" w:eastAsia="宋体" w:hAnsi="宋体" w:cs="宋体" w:hint="eastAsia"/>
          <w:color w:val="000000" w:themeColor="text1"/>
        </w:rPr>
        <w:t>在签订合同时，中标、成交供应商明确书面表示无需预付款或者主动要求降低预付款比例的，采购人可就预付款比例作相应调整。</w:t>
      </w:r>
      <w:bookmarkEnd w:id="220"/>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7.4因乙方发票错误、迟延等问题而导致甲方无法付款的，甲方不承担责任。</w:t>
      </w:r>
    </w:p>
    <w:p w:rsidR="004470D9" w:rsidRDefault="009C3697">
      <w:pPr>
        <w:pStyle w:val="af7"/>
        <w:spacing w:beforeAutospacing="0" w:afterAutospacing="0" w:line="360" w:lineRule="auto"/>
        <w:jc w:val="both"/>
        <w:rPr>
          <w:rFonts w:asciiTheme="minorEastAsia" w:hAnsiTheme="minorEastAsia" w:cstheme="minorEastAsia"/>
          <w:b/>
          <w:bCs/>
          <w:color w:val="000000" w:themeColor="text1"/>
          <w:shd w:val="clear" w:color="auto" w:fill="FFFFFF"/>
        </w:rPr>
      </w:pPr>
      <w:r>
        <w:rPr>
          <w:rFonts w:ascii="宋体" w:hAnsi="宋体" w:cs="宋体" w:hint="eastAsia"/>
          <w:color w:val="000000" w:themeColor="text1"/>
        </w:rPr>
        <w:lastRenderedPageBreak/>
        <w:t>7.5考核要求</w:t>
      </w:r>
    </w:p>
    <w:p w:rsidR="004470D9" w:rsidRDefault="009C3697">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洗涤服务考核分为月度测评和平时督查考核，月度考核年度结算考核费用。</w:t>
      </w:r>
    </w:p>
    <w:p w:rsidR="004470D9" w:rsidRDefault="009C3697">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1、甲方每月对洗衣质量进行满意度测评，测评的内容包括：洗涤的洁净度、收发及时性、破损修补的完整性、整烫的平整度、服务态度等。首年平均分80分及以上续签第二年合同，年平均分≥90分，不扣考核费用，全额支付年度内每月扣留的5%考核费用，90分＞年平均分≥85分，每少1分扣除3000元；85＞平均分≥80分，每1分扣除5000元,低于</w:t>
      </w:r>
      <w:r>
        <w:rPr>
          <w:rFonts w:asciiTheme="minorEastAsia" w:eastAsia="宋体" w:hAnsiTheme="minorEastAsia" w:cstheme="minorEastAsia" w:hint="eastAsia"/>
          <w:color w:val="000000" w:themeColor="text1"/>
          <w:shd w:val="clear" w:color="auto" w:fill="FFFFFF"/>
        </w:rPr>
        <w:t>85分的</w:t>
      </w:r>
      <w:r>
        <w:rPr>
          <w:rFonts w:asciiTheme="minorEastAsia" w:hAnsiTheme="minorEastAsia" w:cstheme="minorEastAsia" w:hint="eastAsia"/>
          <w:color w:val="000000" w:themeColor="text1"/>
          <w:shd w:val="clear" w:color="auto" w:fill="FFFFFF"/>
        </w:rPr>
        <w:t>甲方有权终止合同。</w:t>
      </w:r>
    </w:p>
    <w:p w:rsidR="004470D9" w:rsidRDefault="009C3697">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2、平时督查考核工作由甲方管理人员定期不定期对洗涤服务工作进行督查，或根据科室所反映的情况对个案进行考核的一种方式。具体考核标准如下：</w:t>
      </w:r>
    </w:p>
    <w:p w:rsidR="004470D9" w:rsidRDefault="009C3697">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（1）乙方因按招标方要求将洗涤物品及时送至甲方指定位置，如不及时送达，影响医院工作正常运行，甲方按月洗涤费用总额的5%予以考核扣减；严重影响医院正常运行时，甲方有权终止合同。</w:t>
      </w:r>
    </w:p>
    <w:p w:rsidR="004470D9" w:rsidRDefault="009C3697">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2）乙方应保证洗涤后物品的清洁度，感官指标符合要求，定期对清洁织物表面的PH值进行测定，每半年进行一次清洁织物的微生物学（包含细菌菌落总数、大肠菌群、金黄色葡萄球菌、真菌菌落总数）检测，检测交由有资质的第三方的检测机构来完成。如甲方或其他主管部门抽样检测不合格的，单批次核减洗涤服务费用1000元，并承担卫生防疫部门对医院的处罚责任、经济损失和检测费用。</w:t>
      </w:r>
    </w:p>
    <w:p w:rsidR="004470D9" w:rsidRDefault="009C3697">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（3）对于应缝补而未缝补的物品送入病区的使用影响医院形象的，每次核减洗涤服务费用200元。</w:t>
      </w:r>
    </w:p>
    <w:p w:rsidR="004470D9" w:rsidRDefault="009C3697">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（4）包布、敷料的打包要符合医院规定</w:t>
      </w:r>
      <w:proofErr w:type="gramStart"/>
      <w:r>
        <w:rPr>
          <w:rFonts w:asciiTheme="minorEastAsia" w:hAnsiTheme="minorEastAsia" w:cstheme="minorEastAsia" w:hint="eastAsia"/>
          <w:color w:val="000000" w:themeColor="text1"/>
          <w:shd w:val="clear" w:color="auto" w:fill="FFFFFF"/>
        </w:rPr>
        <w:t>和院感要求</w:t>
      </w:r>
      <w:proofErr w:type="gramEnd"/>
      <w:r>
        <w:rPr>
          <w:rFonts w:asciiTheme="minorEastAsia" w:hAnsiTheme="minorEastAsia" w:cstheme="minorEastAsia" w:hint="eastAsia"/>
          <w:color w:val="000000" w:themeColor="text1"/>
          <w:shd w:val="clear" w:color="auto" w:fill="FFFFFF"/>
        </w:rPr>
        <w:t>，掌握好松紧度，如不符合医院规定</w:t>
      </w:r>
      <w:proofErr w:type="gramStart"/>
      <w:r>
        <w:rPr>
          <w:rFonts w:asciiTheme="minorEastAsia" w:hAnsiTheme="minorEastAsia" w:cstheme="minorEastAsia" w:hint="eastAsia"/>
          <w:color w:val="000000" w:themeColor="text1"/>
          <w:shd w:val="clear" w:color="auto" w:fill="FFFFFF"/>
        </w:rPr>
        <w:t>和院感要求</w:t>
      </w:r>
      <w:proofErr w:type="gramEnd"/>
      <w:r>
        <w:rPr>
          <w:rFonts w:asciiTheme="minorEastAsia" w:hAnsiTheme="minorEastAsia" w:cstheme="minorEastAsia" w:hint="eastAsia"/>
          <w:color w:val="000000" w:themeColor="text1"/>
          <w:shd w:val="clear" w:color="auto" w:fill="FFFFFF"/>
        </w:rPr>
        <w:t>（出现破损等），每次核减洗涤服务费用200元。</w:t>
      </w:r>
    </w:p>
    <w:p w:rsidR="004470D9" w:rsidRDefault="009C3697">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（5）下</w:t>
      </w:r>
      <w:proofErr w:type="gramStart"/>
      <w:r>
        <w:rPr>
          <w:rFonts w:asciiTheme="minorEastAsia" w:hAnsiTheme="minorEastAsia" w:cstheme="minorEastAsia" w:hint="eastAsia"/>
          <w:color w:val="000000" w:themeColor="text1"/>
          <w:shd w:val="clear" w:color="auto" w:fill="FFFFFF"/>
        </w:rPr>
        <w:t>收下送</w:t>
      </w:r>
      <w:proofErr w:type="gramEnd"/>
      <w:r>
        <w:rPr>
          <w:rFonts w:asciiTheme="minorEastAsia" w:hAnsiTheme="minorEastAsia" w:cstheme="minorEastAsia" w:hint="eastAsia"/>
          <w:color w:val="000000" w:themeColor="text1"/>
          <w:shd w:val="clear" w:color="auto" w:fill="FFFFFF"/>
        </w:rPr>
        <w:t>要严格履行交接程序，不按规定履行交接手续的，一经发现每次核减洗涤服务费用50元。</w:t>
      </w:r>
    </w:p>
    <w:p w:rsidR="004470D9" w:rsidRDefault="009C3697">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（6）下</w:t>
      </w:r>
      <w:proofErr w:type="gramStart"/>
      <w:r>
        <w:rPr>
          <w:rFonts w:asciiTheme="minorEastAsia" w:hAnsiTheme="minorEastAsia" w:cstheme="minorEastAsia" w:hint="eastAsia"/>
          <w:color w:val="000000" w:themeColor="text1"/>
          <w:shd w:val="clear" w:color="auto" w:fill="FFFFFF"/>
        </w:rPr>
        <w:t>收下送</w:t>
      </w:r>
      <w:proofErr w:type="gramEnd"/>
      <w:r>
        <w:rPr>
          <w:rFonts w:asciiTheme="minorEastAsia" w:hAnsiTheme="minorEastAsia" w:cstheme="minorEastAsia" w:hint="eastAsia"/>
          <w:color w:val="000000" w:themeColor="text1"/>
          <w:shd w:val="clear" w:color="auto" w:fill="FFFFFF"/>
        </w:rPr>
        <w:t>人员服务态度差，被病区和科室投诉的，每次核减洗涤服务费用50元。下</w:t>
      </w:r>
      <w:proofErr w:type="gramStart"/>
      <w:r>
        <w:rPr>
          <w:rFonts w:asciiTheme="minorEastAsia" w:hAnsiTheme="minorEastAsia" w:cstheme="minorEastAsia" w:hint="eastAsia"/>
          <w:color w:val="000000" w:themeColor="text1"/>
          <w:shd w:val="clear" w:color="auto" w:fill="FFFFFF"/>
        </w:rPr>
        <w:t>收下送</w:t>
      </w:r>
      <w:proofErr w:type="gramEnd"/>
      <w:r>
        <w:rPr>
          <w:rFonts w:asciiTheme="minorEastAsia" w:hAnsiTheme="minorEastAsia" w:cstheme="minorEastAsia" w:hint="eastAsia"/>
          <w:color w:val="000000" w:themeColor="text1"/>
          <w:shd w:val="clear" w:color="auto" w:fill="FFFFFF"/>
        </w:rPr>
        <w:t>人员无健康证上岗的，一经发现，必须立即劝退，同时核减洗涤服务费200元。</w:t>
      </w:r>
    </w:p>
    <w:p w:rsidR="004470D9" w:rsidRDefault="009C3697">
      <w:pPr>
        <w:pStyle w:val="af7"/>
        <w:spacing w:beforeAutospacing="0" w:afterAutospacing="0" w:line="360" w:lineRule="auto"/>
        <w:ind w:firstLine="480"/>
        <w:jc w:val="both"/>
        <w:rPr>
          <w:color w:val="000000" w:themeColor="text1"/>
        </w:rPr>
      </w:pPr>
      <w:r>
        <w:rPr>
          <w:rFonts w:asciiTheme="minorEastAsia" w:hAnsiTheme="minorEastAsia" w:cstheme="minorEastAsia" w:hint="eastAsia"/>
          <w:color w:val="000000" w:themeColor="text1"/>
          <w:shd w:val="clear" w:color="auto" w:fill="FFFFFF"/>
        </w:rPr>
        <w:t>（7）送洗的工作服等医院物品如有遗失的，应在两周内赔偿，如不能及时赔偿的，加重处罚，单件核减洗涤服务费用100元。</w:t>
      </w:r>
    </w:p>
    <w:p w:rsidR="004470D9" w:rsidRDefault="009C3697">
      <w:pPr>
        <w:spacing w:before="79" w:after="79" w:line="360" w:lineRule="auto"/>
        <w:rPr>
          <w:rFonts w:ascii="宋体" w:eastAsia="宋体" w:hAnsi="宋体" w:cs="宋体"/>
          <w:b/>
          <w:bCs/>
          <w:color w:val="000000" w:themeColor="text1"/>
          <w:sz w:val="24"/>
        </w:rPr>
      </w:pPr>
      <w:r>
        <w:rPr>
          <w:rFonts w:ascii="宋体" w:eastAsia="宋体" w:hAnsi="宋体" w:cs="宋体" w:hint="eastAsia"/>
          <w:b/>
          <w:bCs/>
          <w:color w:val="000000" w:themeColor="text1"/>
          <w:sz w:val="24"/>
        </w:rPr>
        <w:t>八、合同的变更和终止</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8.1本合同终止时，乙方应移交管理权，撤出本项目，协助甲方做好服务的交接和善后</w:t>
      </w:r>
      <w:r>
        <w:rPr>
          <w:rFonts w:ascii="宋体" w:eastAsia="宋体" w:hAnsi="宋体" w:cs="宋体" w:hint="eastAsia"/>
          <w:color w:val="000000" w:themeColor="text1"/>
          <w:sz w:val="24"/>
        </w:rPr>
        <w:lastRenderedPageBreak/>
        <w:t>工作，移交或配合甲方移交管理用房和管理的全部档案资料等。</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 xml:space="preserve">8.2本管理合同终止后，在新的管理企业接管本项目前，除甲方要求乙方提前撤离外，新老服务公司的交接过渡期双方协商时间为准，在此期间乙方应提供过渡期洗涤服务，过渡期洗涤服务标准和服务费标准不变； </w:t>
      </w:r>
    </w:p>
    <w:p w:rsidR="004470D9" w:rsidRDefault="009C3697">
      <w:pPr>
        <w:spacing w:before="79" w:after="79" w:line="360" w:lineRule="auto"/>
        <w:jc w:val="left"/>
        <w:rPr>
          <w:rFonts w:ascii="宋体" w:eastAsia="宋体" w:hAnsi="宋体" w:cs="宋体"/>
          <w:color w:val="000000" w:themeColor="text1"/>
          <w:sz w:val="24"/>
        </w:rPr>
      </w:pPr>
      <w:r>
        <w:rPr>
          <w:rFonts w:ascii="宋体" w:eastAsia="宋体" w:hAnsi="宋体" w:cs="宋体" w:hint="eastAsia"/>
          <w:b/>
          <w:bCs/>
          <w:color w:val="000000" w:themeColor="text1"/>
          <w:sz w:val="24"/>
        </w:rPr>
        <w:t>九、合同的转让</w:t>
      </w:r>
      <w:r>
        <w:rPr>
          <w:rFonts w:ascii="宋体" w:eastAsia="宋体" w:hAnsi="宋体" w:cs="宋体" w:hint="eastAsia"/>
          <w:b/>
          <w:bCs/>
          <w:color w:val="000000" w:themeColor="text1"/>
          <w:sz w:val="24"/>
        </w:rPr>
        <w:br/>
      </w:r>
      <w:r>
        <w:rPr>
          <w:rFonts w:ascii="宋体" w:eastAsia="宋体" w:hAnsi="宋体" w:cs="宋体" w:hint="eastAsia"/>
          <w:color w:val="000000" w:themeColor="text1"/>
          <w:sz w:val="24"/>
        </w:rPr>
        <w:t>乙方不得擅自部分或全部转让其应履行的合同义务。</w:t>
      </w:r>
    </w:p>
    <w:p w:rsidR="004470D9" w:rsidRDefault="009C3697">
      <w:pPr>
        <w:spacing w:before="79" w:after="79" w:line="360" w:lineRule="auto"/>
        <w:rPr>
          <w:rFonts w:ascii="宋体" w:eastAsia="宋体" w:hAnsi="宋体" w:cs="宋体"/>
          <w:b/>
          <w:bCs/>
          <w:color w:val="000000" w:themeColor="text1"/>
          <w:sz w:val="24"/>
        </w:rPr>
      </w:pPr>
      <w:r>
        <w:rPr>
          <w:rFonts w:ascii="宋体" w:eastAsia="宋体" w:hAnsi="宋体" w:cs="宋体" w:hint="eastAsia"/>
          <w:b/>
          <w:bCs/>
          <w:color w:val="000000" w:themeColor="text1"/>
          <w:sz w:val="24"/>
        </w:rPr>
        <w:t>十、争议的解决</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10.1因服务的质量问题发生争议的，甲方邀请国家认可的质量检测机构对服务质量进行检测。符合标准的，检测费由甲方承担；不符合质量标准的，检测费由乙方承担。</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10.2因履行本合同引起的或与本合同有关的争议，甲、乙双方应首先通过友好协商解决，如果协商不能解决争议，则采取以下第（1）种方式解决争议：</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（1）向阜宁县人民法院提起诉讼；</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（2）向盐城仲裁委员会按其仲裁规则申请仲裁。</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10.3在仲裁期间，本合同应继续履行。</w:t>
      </w:r>
    </w:p>
    <w:p w:rsidR="004470D9" w:rsidRDefault="009C3697">
      <w:pPr>
        <w:spacing w:before="79" w:after="79" w:line="360" w:lineRule="auto"/>
        <w:rPr>
          <w:rFonts w:ascii="宋体" w:eastAsia="宋体" w:hAnsi="宋体" w:cs="宋体"/>
          <w:b/>
          <w:bCs/>
          <w:color w:val="000000" w:themeColor="text1"/>
          <w:sz w:val="24"/>
        </w:rPr>
      </w:pPr>
      <w:r>
        <w:rPr>
          <w:rFonts w:ascii="宋体" w:eastAsia="宋体" w:hAnsi="宋体" w:cs="宋体" w:hint="eastAsia"/>
          <w:b/>
          <w:bCs/>
          <w:color w:val="000000" w:themeColor="text1"/>
          <w:sz w:val="24"/>
        </w:rPr>
        <w:t>十一、诚实信用</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乙方应诚实信用，严格按照招标文件要求和承诺履行合同，不向甲方进行商业贿赂或者提供不正当利益。</w:t>
      </w:r>
    </w:p>
    <w:p w:rsidR="004470D9" w:rsidRDefault="009C3697">
      <w:pPr>
        <w:spacing w:before="79" w:after="79" w:line="360" w:lineRule="auto"/>
        <w:rPr>
          <w:rFonts w:ascii="宋体" w:eastAsia="宋体" w:hAnsi="宋体" w:cs="宋体"/>
          <w:b/>
          <w:bCs/>
          <w:color w:val="000000" w:themeColor="text1"/>
          <w:sz w:val="24"/>
        </w:rPr>
      </w:pPr>
      <w:r>
        <w:rPr>
          <w:rFonts w:ascii="宋体" w:eastAsia="宋体" w:hAnsi="宋体" w:cs="宋体" w:hint="eastAsia"/>
          <w:b/>
          <w:bCs/>
          <w:color w:val="000000" w:themeColor="text1"/>
          <w:sz w:val="24"/>
        </w:rPr>
        <w:t>十二、合同生效及其他</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12.1本合同自签订之日起生效。</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12.2本合同一式陆份，甲乙双方各执叁份。</w:t>
      </w:r>
    </w:p>
    <w:p w:rsidR="004470D9" w:rsidRDefault="009C3697">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12.3本合同应按照中华人民共和国的现行法律进行解释。</w:t>
      </w:r>
    </w:p>
    <w:p w:rsidR="004470D9" w:rsidRDefault="004470D9">
      <w:pPr>
        <w:spacing w:before="79" w:after="79" w:line="360" w:lineRule="auto"/>
        <w:rPr>
          <w:rFonts w:ascii="宋体" w:eastAsia="宋体" w:hAnsi="宋体" w:cs="宋体"/>
          <w:color w:val="000000" w:themeColor="text1"/>
          <w:sz w:val="24"/>
        </w:rPr>
      </w:pPr>
    </w:p>
    <w:p w:rsidR="004470D9" w:rsidRDefault="009C3697">
      <w:pPr>
        <w:spacing w:before="79" w:after="79"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甲方：（盖章）                           乙方：（盖章）</w:t>
      </w:r>
    </w:p>
    <w:p w:rsidR="004470D9" w:rsidRDefault="009C3697">
      <w:pPr>
        <w:spacing w:before="79" w:after="79"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法人：                                   代表人：</w:t>
      </w:r>
    </w:p>
    <w:p w:rsidR="004470D9" w:rsidRDefault="009C3697">
      <w:pPr>
        <w:spacing w:before="79" w:after="79"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电  话：                                 电  话：</w:t>
      </w:r>
    </w:p>
    <w:p w:rsidR="004470D9" w:rsidRDefault="009C3697">
      <w:pPr>
        <w:spacing w:before="79" w:after="79"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开户银行：                               开户银行：</w:t>
      </w:r>
    </w:p>
    <w:p w:rsidR="004470D9" w:rsidRDefault="009C3697">
      <w:pPr>
        <w:spacing w:before="79" w:after="79" w:line="360" w:lineRule="auto"/>
        <w:ind w:firstLine="480"/>
        <w:rPr>
          <w:rFonts w:ascii="宋体" w:eastAsia="宋体" w:hAnsi="宋体" w:cs="宋体"/>
          <w:color w:val="000000" w:themeColor="text1"/>
          <w:sz w:val="24"/>
        </w:rPr>
      </w:pPr>
      <w:proofErr w:type="gramStart"/>
      <w:r>
        <w:rPr>
          <w:rFonts w:ascii="宋体" w:eastAsia="宋体" w:hAnsi="宋体" w:cs="宋体" w:hint="eastAsia"/>
          <w:color w:val="000000" w:themeColor="text1"/>
          <w:sz w:val="24"/>
        </w:rPr>
        <w:t>账</w:t>
      </w:r>
      <w:proofErr w:type="gramEnd"/>
      <w:r>
        <w:rPr>
          <w:rFonts w:ascii="宋体" w:eastAsia="宋体" w:hAnsi="宋体" w:cs="宋体" w:hint="eastAsia"/>
          <w:color w:val="000000" w:themeColor="text1"/>
          <w:sz w:val="24"/>
        </w:rPr>
        <w:t xml:space="preserve">  号：                                 </w:t>
      </w:r>
      <w:proofErr w:type="gramStart"/>
      <w:r>
        <w:rPr>
          <w:rFonts w:ascii="宋体" w:eastAsia="宋体" w:hAnsi="宋体" w:cs="宋体" w:hint="eastAsia"/>
          <w:color w:val="000000" w:themeColor="text1"/>
          <w:sz w:val="24"/>
        </w:rPr>
        <w:t>账</w:t>
      </w:r>
      <w:proofErr w:type="gramEnd"/>
      <w:r>
        <w:rPr>
          <w:rFonts w:ascii="宋体" w:eastAsia="宋体" w:hAnsi="宋体" w:cs="宋体" w:hint="eastAsia"/>
          <w:color w:val="000000" w:themeColor="text1"/>
          <w:sz w:val="24"/>
        </w:rPr>
        <w:t xml:space="preserve">  号：</w:t>
      </w:r>
    </w:p>
    <w:p w:rsidR="004470D9" w:rsidRDefault="004470D9">
      <w:pPr>
        <w:spacing w:before="79" w:after="79" w:line="360" w:lineRule="auto"/>
        <w:rPr>
          <w:rFonts w:ascii="宋体" w:eastAsia="宋体" w:hAnsi="宋体" w:cs="宋体"/>
          <w:color w:val="000000" w:themeColor="text1"/>
          <w:sz w:val="24"/>
        </w:rPr>
      </w:pPr>
    </w:p>
    <w:p w:rsidR="004470D9" w:rsidRDefault="009C3697">
      <w:pPr>
        <w:spacing w:before="79" w:after="79" w:line="360" w:lineRule="auto"/>
        <w:ind w:firstLine="3840"/>
        <w:rPr>
          <w:rFonts w:ascii="宋体" w:eastAsia="宋体" w:hAnsi="宋体" w:cs="宋体"/>
          <w:color w:val="000000" w:themeColor="text1"/>
          <w:sz w:val="24"/>
        </w:rPr>
      </w:pPr>
      <w:r>
        <w:rPr>
          <w:rFonts w:ascii="宋体" w:eastAsia="宋体" w:hAnsi="宋体" w:cs="宋体" w:hint="eastAsia"/>
          <w:color w:val="000000" w:themeColor="text1"/>
          <w:sz w:val="24"/>
        </w:rPr>
        <w:t>日  期：      年       月      日</w:t>
      </w:r>
    </w:p>
    <w:p w:rsidR="004470D9" w:rsidRDefault="009C3697">
      <w:pPr>
        <w:pStyle w:val="af7"/>
        <w:spacing w:before="120" w:beforeAutospacing="0" w:after="120" w:afterAutospacing="0" w:line="360" w:lineRule="auto"/>
        <w:jc w:val="center"/>
        <w:rPr>
          <w:color w:val="000000" w:themeColor="text1"/>
        </w:rPr>
      </w:pPr>
      <w:r>
        <w:rPr>
          <w:rFonts w:ascii="黑体" w:eastAsia="黑体" w:hAnsi="宋体" w:cs="黑体" w:hint="eastAsia"/>
          <w:color w:val="000000" w:themeColor="text1"/>
        </w:rPr>
        <w:br w:type="page" w:clear="all"/>
      </w:r>
      <w:r>
        <w:rPr>
          <w:rFonts w:ascii="黑体" w:eastAsia="黑体" w:hAnsi="宋体" w:cs="黑体" w:hint="eastAsia"/>
          <w:color w:val="000000" w:themeColor="text1"/>
          <w:sz w:val="44"/>
          <w:szCs w:val="44"/>
        </w:rPr>
        <w:lastRenderedPageBreak/>
        <w:t> </w:t>
      </w:r>
      <w:r>
        <w:rPr>
          <w:rFonts w:ascii="黑体" w:eastAsia="黑体" w:hAnsi="宋体" w:cs="黑体" w:hint="eastAsia"/>
          <w:color w:val="000000" w:themeColor="text1"/>
          <w:sz w:val="44"/>
          <w:szCs w:val="44"/>
        </w:rPr>
        <w:t>第</w:t>
      </w:r>
      <w:bookmarkEnd w:id="213"/>
      <w:r>
        <w:rPr>
          <w:rFonts w:ascii="黑体" w:eastAsia="黑体" w:hAnsi="宋体" w:cs="黑体" w:hint="eastAsia"/>
          <w:color w:val="000000" w:themeColor="text1"/>
          <w:sz w:val="44"/>
          <w:szCs w:val="44"/>
        </w:rPr>
        <w:t>四章 采购需求</w:t>
      </w:r>
      <w:bookmarkEnd w:id="214"/>
      <w:bookmarkEnd w:id="215"/>
      <w:bookmarkEnd w:id="216"/>
      <w:bookmarkEnd w:id="217"/>
      <w:bookmarkEnd w:id="218"/>
    </w:p>
    <w:p w:rsidR="004470D9" w:rsidRDefault="009C3697">
      <w:pPr>
        <w:pStyle w:val="af7"/>
        <w:spacing w:beforeAutospacing="0" w:afterAutospacing="0" w:line="360" w:lineRule="auto"/>
        <w:jc w:val="both"/>
        <w:rPr>
          <w:rFonts w:ascii="宋体" w:eastAsia="宋体" w:hAnsi="宋体" w:cs="宋体"/>
          <w:color w:val="000000" w:themeColor="text1"/>
        </w:rPr>
      </w:pPr>
      <w:bookmarkStart w:id="221" w:name="_Toc49090575"/>
      <w:bookmarkStart w:id="222" w:name="_Toc26554093"/>
      <w:r>
        <w:rPr>
          <w:rFonts w:ascii="宋体" w:eastAsia="宋体" w:hAnsi="宋体" w:cs="宋体" w:hint="eastAsia"/>
          <w:color w:val="000000" w:themeColor="text1"/>
        </w:rPr>
        <w:t>一、项目属性:服务类项目。</w:t>
      </w:r>
      <w:bookmarkEnd w:id="221"/>
      <w:bookmarkEnd w:id="222"/>
    </w:p>
    <w:p w:rsidR="004470D9" w:rsidRDefault="009C3697">
      <w:pPr>
        <w:spacing w:line="360" w:lineRule="auto"/>
        <w:rPr>
          <w:color w:val="000000" w:themeColor="text1"/>
          <w:sz w:val="24"/>
        </w:rPr>
      </w:pPr>
      <w:r>
        <w:rPr>
          <w:rFonts w:hint="eastAsia"/>
          <w:color w:val="000000" w:themeColor="text1"/>
          <w:sz w:val="24"/>
        </w:rPr>
        <w:t>二、本次招标服务范围</w:t>
      </w:r>
    </w:p>
    <w:p w:rsidR="004470D9" w:rsidRDefault="009C3697">
      <w:pPr>
        <w:spacing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（1）洗涤要求：包含医院内所有床单元（床单、被套、枕套）、棉大衣、毛毯、中单、枕芯、剖腹单、治疗巾、包布、</w:t>
      </w:r>
      <w:proofErr w:type="gramStart"/>
      <w:r>
        <w:rPr>
          <w:rFonts w:ascii="宋体" w:eastAsia="宋体" w:hAnsi="宋体" w:cs="宋体" w:hint="eastAsia"/>
          <w:color w:val="000000" w:themeColor="text1"/>
          <w:sz w:val="24"/>
        </w:rPr>
        <w:t>双层大</w:t>
      </w:r>
      <w:proofErr w:type="gramEnd"/>
      <w:r>
        <w:rPr>
          <w:rFonts w:ascii="宋体" w:eastAsia="宋体" w:hAnsi="宋体" w:cs="宋体" w:hint="eastAsia"/>
          <w:color w:val="000000" w:themeColor="text1"/>
          <w:sz w:val="24"/>
        </w:rPr>
        <w:t>单、病员服、洗手衣裤、手术衣、裤腿、工作服、洞巾、产单、冬季被、皮巾、夏季被、椅套、床垫、棉垫被、棉垫、窗（围）帘、NICU被套、NICU大单、NICU毛巾、NICU浴巾、NICU被胎、婴儿衣等工作。</w:t>
      </w:r>
    </w:p>
    <w:p w:rsidR="004470D9" w:rsidRDefault="009C3697">
      <w:pPr>
        <w:spacing w:before="79" w:after="79"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（2）</w:t>
      </w:r>
      <w:proofErr w:type="gramStart"/>
      <w:r>
        <w:rPr>
          <w:rFonts w:ascii="宋体" w:eastAsia="宋体" w:hAnsi="宋体" w:cs="宋体" w:hint="eastAsia"/>
          <w:color w:val="000000" w:themeColor="text1"/>
          <w:sz w:val="24"/>
        </w:rPr>
        <w:t>布草织物</w:t>
      </w:r>
      <w:proofErr w:type="gramEnd"/>
      <w:r>
        <w:rPr>
          <w:rFonts w:ascii="宋体" w:eastAsia="宋体" w:hAnsi="宋体" w:cs="宋体" w:hint="eastAsia"/>
          <w:color w:val="000000" w:themeColor="text1"/>
          <w:sz w:val="24"/>
        </w:rPr>
        <w:t>的下</w:t>
      </w:r>
      <w:proofErr w:type="gramStart"/>
      <w:r>
        <w:rPr>
          <w:rFonts w:ascii="宋体" w:eastAsia="宋体" w:hAnsi="宋体" w:cs="宋体" w:hint="eastAsia"/>
          <w:color w:val="000000" w:themeColor="text1"/>
          <w:sz w:val="24"/>
        </w:rPr>
        <w:t>收下送</w:t>
      </w:r>
      <w:proofErr w:type="gramEnd"/>
      <w:r>
        <w:rPr>
          <w:rFonts w:ascii="宋体" w:eastAsia="宋体" w:hAnsi="宋体" w:cs="宋体" w:hint="eastAsia"/>
          <w:color w:val="000000" w:themeColor="text1"/>
          <w:sz w:val="24"/>
        </w:rPr>
        <w:t>缝补等工作：包含医院内所有床单元（床单、被套、枕套）、棉大衣、毛毯、中单、枕芯、剖腹单、治疗巾、包布、</w:t>
      </w:r>
      <w:proofErr w:type="gramStart"/>
      <w:r>
        <w:rPr>
          <w:rFonts w:ascii="宋体" w:eastAsia="宋体" w:hAnsi="宋体" w:cs="宋体" w:hint="eastAsia"/>
          <w:color w:val="000000" w:themeColor="text1"/>
          <w:sz w:val="24"/>
        </w:rPr>
        <w:t>双层大</w:t>
      </w:r>
      <w:proofErr w:type="gramEnd"/>
      <w:r>
        <w:rPr>
          <w:rFonts w:ascii="宋体" w:eastAsia="宋体" w:hAnsi="宋体" w:cs="宋体" w:hint="eastAsia"/>
          <w:color w:val="000000" w:themeColor="text1"/>
          <w:sz w:val="24"/>
        </w:rPr>
        <w:t>单、病员服、洗手衣裤、手术衣、裤腿、工作服、洞巾、产单、冬季被、皮巾、夏季被、椅套、床垫、棉垫被、棉垫、窗（围）帘、NICU被套、NICU大单、NICU毛巾、NICU浴巾、NICU被胎、婴儿衣的下收下送，勾被子、订、装扣、</w:t>
      </w:r>
      <w:r>
        <w:rPr>
          <w:rFonts w:ascii="宋体" w:eastAsia="宋体" w:hAnsi="宋体" w:cs="宋体" w:hint="eastAsia"/>
          <w:sz w:val="24"/>
        </w:rPr>
        <w:t>系带缝补、</w:t>
      </w:r>
      <w:r>
        <w:rPr>
          <w:rFonts w:ascii="宋体" w:hAnsi="宋体" w:cs="宋体" w:hint="eastAsia"/>
          <w:sz w:val="24"/>
        </w:rPr>
        <w:t>折叠、熨烫和手术室、供应室敷料包布的打包工作</w:t>
      </w:r>
      <w:r>
        <w:rPr>
          <w:rFonts w:ascii="宋体" w:eastAsia="宋体" w:hAnsi="宋体" w:cs="宋体" w:hint="eastAsia"/>
          <w:sz w:val="24"/>
        </w:rPr>
        <w:t>等</w:t>
      </w:r>
      <w:r>
        <w:rPr>
          <w:rFonts w:ascii="宋体" w:eastAsia="宋体" w:hAnsi="宋体" w:cs="宋体" w:hint="eastAsia"/>
          <w:color w:val="000000" w:themeColor="text1"/>
          <w:sz w:val="24"/>
        </w:rPr>
        <w:t>。</w:t>
      </w:r>
    </w:p>
    <w:p w:rsidR="004470D9" w:rsidRDefault="009C3697">
      <w:pPr>
        <w:spacing w:line="360" w:lineRule="auto"/>
        <w:rPr>
          <w:color w:val="000000" w:themeColor="text1"/>
          <w:sz w:val="24"/>
        </w:rPr>
      </w:pPr>
      <w:r>
        <w:rPr>
          <w:rFonts w:hint="eastAsia"/>
          <w:color w:val="000000" w:themeColor="text1"/>
          <w:sz w:val="24"/>
        </w:rPr>
        <w:t>三、采购标的需执行的国家相关标准、行业标准、地方标准或者其他标准、规范：</w:t>
      </w:r>
    </w:p>
    <w:p w:rsidR="004470D9" w:rsidRDefault="009C3697">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洗涤质量要求：中标方必须严格按照《医疗机构医用织物洗涤消毒技术标准》（</w:t>
      </w:r>
      <w:r>
        <w:rPr>
          <w:rFonts w:ascii="宋体" w:eastAsia="宋体" w:hAnsi="宋体" w:cs="宋体" w:hint="eastAsia"/>
          <w:color w:val="000000" w:themeColor="text1"/>
          <w:sz w:val="24"/>
        </w:rPr>
        <w:t>WS/T508—2025</w:t>
      </w:r>
      <w:r>
        <w:rPr>
          <w:rFonts w:ascii="宋体" w:hAnsi="宋体" w:cs="宋体" w:hint="eastAsia"/>
          <w:color w:val="000000" w:themeColor="text1"/>
          <w:sz w:val="24"/>
        </w:rPr>
        <w:t>）的洗涤消毒流程执行，提高洗净度；维持使用寿命；保持织物颜色。洗涤公司必须定期每月到各病区回访，收集主管科室、各病区护士长意见，并形成反馈整改表，限期整改到位。</w:t>
      </w:r>
    </w:p>
    <w:p w:rsidR="004470D9" w:rsidRDefault="009C3697">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保障卫生安全：中标方必须严格按照《医疗机构医用织物洗涤消毒技术标准》（</w:t>
      </w:r>
      <w:r>
        <w:rPr>
          <w:rFonts w:ascii="宋体" w:eastAsia="宋体" w:hAnsi="宋体" w:cs="宋体" w:hint="eastAsia"/>
          <w:color w:val="000000" w:themeColor="text1"/>
          <w:sz w:val="24"/>
        </w:rPr>
        <w:t>WS/T508—2025</w:t>
      </w:r>
      <w:r>
        <w:rPr>
          <w:rFonts w:ascii="宋体" w:hAnsi="宋体" w:cs="宋体" w:hint="eastAsia"/>
          <w:color w:val="000000" w:themeColor="text1"/>
          <w:sz w:val="24"/>
        </w:rPr>
        <w:t>）的要求执行。</w:t>
      </w:r>
    </w:p>
    <w:p w:rsidR="004470D9" w:rsidRDefault="009C3697">
      <w:pPr>
        <w:spacing w:line="360" w:lineRule="auto"/>
        <w:rPr>
          <w:color w:val="000000" w:themeColor="text1"/>
          <w:sz w:val="24"/>
        </w:rPr>
      </w:pPr>
      <w:r>
        <w:rPr>
          <w:rFonts w:hint="eastAsia"/>
          <w:color w:val="000000" w:themeColor="text1"/>
          <w:sz w:val="24"/>
        </w:rPr>
        <w:t>四、采购标的需满足的质量、安全、技术规格、物理特性等要求：</w:t>
      </w:r>
    </w:p>
    <w:p w:rsidR="004470D9" w:rsidRDefault="009C3697">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（一）报价说明：投标人所报单价及合同总价应包含</w:t>
      </w:r>
      <w:r>
        <w:rPr>
          <w:rFonts w:hint="eastAsia"/>
          <w:color w:val="000000" w:themeColor="text1"/>
          <w:sz w:val="24"/>
        </w:rPr>
        <w:t>本次招标服务范围内项目</w:t>
      </w:r>
      <w:r>
        <w:rPr>
          <w:rFonts w:ascii="宋体" w:hAnsi="宋体" w:cs="宋体" w:hint="eastAsia"/>
          <w:color w:val="000000" w:themeColor="text1"/>
          <w:sz w:val="24"/>
        </w:rPr>
        <w:t>以及供应商认为需要的其他费用等。</w:t>
      </w:r>
    </w:p>
    <w:p w:rsidR="004470D9" w:rsidRDefault="009C3697">
      <w:pPr>
        <w:spacing w:line="360" w:lineRule="auto"/>
        <w:ind w:firstLine="480"/>
        <w:rPr>
          <w:rFonts w:ascii="宋体" w:eastAsia="宋体" w:hAnsi="宋体" w:cs="宋体"/>
          <w:color w:val="000000" w:themeColor="text1"/>
          <w:sz w:val="24"/>
        </w:rPr>
      </w:pPr>
      <w:r>
        <w:rPr>
          <w:rFonts w:ascii="宋体" w:hAnsi="宋体" w:cs="宋体" w:hint="eastAsia"/>
          <w:color w:val="000000" w:themeColor="text1"/>
          <w:sz w:val="24"/>
        </w:rPr>
        <w:t>本次报价以总价方式进行报价，投标人所报综合单价无论在任何情况下都不予调整。</w:t>
      </w:r>
    </w:p>
    <w:p w:rsidR="004470D9" w:rsidRDefault="009C3697">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（二）服务内容：</w:t>
      </w:r>
    </w:p>
    <w:p w:rsidR="004470D9" w:rsidRDefault="009C3697">
      <w:pPr>
        <w:spacing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（1）洗涤要求：包含医院内所有床单元（床单、被套、枕套）、棉大衣、毛毯、中单、枕芯、剖腹单、治疗巾、包布、</w:t>
      </w:r>
      <w:proofErr w:type="gramStart"/>
      <w:r>
        <w:rPr>
          <w:rFonts w:ascii="宋体" w:eastAsia="宋体" w:hAnsi="宋体" w:cs="宋体" w:hint="eastAsia"/>
          <w:color w:val="000000" w:themeColor="text1"/>
          <w:sz w:val="24"/>
        </w:rPr>
        <w:t>双层大</w:t>
      </w:r>
      <w:proofErr w:type="gramEnd"/>
      <w:r>
        <w:rPr>
          <w:rFonts w:ascii="宋体" w:eastAsia="宋体" w:hAnsi="宋体" w:cs="宋体" w:hint="eastAsia"/>
          <w:color w:val="000000" w:themeColor="text1"/>
          <w:sz w:val="24"/>
        </w:rPr>
        <w:t>单、病员服、洗手衣裤、手术衣、裤腿、工作服、洞巾、产单、冬季被、皮巾、夏季被、椅套、床垫、棉垫被、窗（围）帘、</w:t>
      </w:r>
      <w:r>
        <w:rPr>
          <w:rFonts w:ascii="宋体" w:eastAsia="宋体" w:hAnsi="宋体" w:cs="宋体" w:hint="eastAsia"/>
          <w:color w:val="000000" w:themeColor="text1"/>
          <w:sz w:val="24"/>
        </w:rPr>
        <w:lastRenderedPageBreak/>
        <w:t>NICU被套、NICU大单、NICU毛巾、NICU浴巾、NICU被胎、婴儿衣等工作。</w:t>
      </w:r>
    </w:p>
    <w:p w:rsidR="004470D9" w:rsidRDefault="009C3697">
      <w:pPr>
        <w:spacing w:before="79" w:after="79"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（2）</w:t>
      </w:r>
      <w:proofErr w:type="gramStart"/>
      <w:r>
        <w:rPr>
          <w:rFonts w:ascii="宋体" w:eastAsia="宋体" w:hAnsi="宋体" w:cs="宋体" w:hint="eastAsia"/>
          <w:color w:val="000000" w:themeColor="text1"/>
          <w:sz w:val="24"/>
        </w:rPr>
        <w:t>布草织物</w:t>
      </w:r>
      <w:proofErr w:type="gramEnd"/>
      <w:r>
        <w:rPr>
          <w:rFonts w:ascii="宋体" w:eastAsia="宋体" w:hAnsi="宋体" w:cs="宋体" w:hint="eastAsia"/>
          <w:color w:val="000000" w:themeColor="text1"/>
          <w:sz w:val="24"/>
        </w:rPr>
        <w:t>的下</w:t>
      </w:r>
      <w:proofErr w:type="gramStart"/>
      <w:r>
        <w:rPr>
          <w:rFonts w:ascii="宋体" w:eastAsia="宋体" w:hAnsi="宋体" w:cs="宋体" w:hint="eastAsia"/>
          <w:color w:val="000000" w:themeColor="text1"/>
          <w:sz w:val="24"/>
        </w:rPr>
        <w:t>收下送</w:t>
      </w:r>
      <w:proofErr w:type="gramEnd"/>
      <w:r>
        <w:rPr>
          <w:rFonts w:ascii="宋体" w:eastAsia="宋体" w:hAnsi="宋体" w:cs="宋体" w:hint="eastAsia"/>
          <w:color w:val="000000" w:themeColor="text1"/>
          <w:sz w:val="24"/>
        </w:rPr>
        <w:t>缝补等工作：包含医院内所有床单元（床单、被套、枕套）、棉大衣、毛毯、中单、枕芯、剖腹单、治疗巾、包布、</w:t>
      </w:r>
      <w:proofErr w:type="gramStart"/>
      <w:r>
        <w:rPr>
          <w:rFonts w:ascii="宋体" w:eastAsia="宋体" w:hAnsi="宋体" w:cs="宋体" w:hint="eastAsia"/>
          <w:color w:val="000000" w:themeColor="text1"/>
          <w:sz w:val="24"/>
        </w:rPr>
        <w:t>双层大</w:t>
      </w:r>
      <w:proofErr w:type="gramEnd"/>
      <w:r>
        <w:rPr>
          <w:rFonts w:ascii="宋体" w:eastAsia="宋体" w:hAnsi="宋体" w:cs="宋体" w:hint="eastAsia"/>
          <w:color w:val="000000" w:themeColor="text1"/>
          <w:sz w:val="24"/>
        </w:rPr>
        <w:t>单、病员服、洗手衣裤、手术衣、裤腿、工作服、洞巾、产单、冬季被、皮巾、夏季被、椅套、床垫、棉垫被、窗（围）帘、NICU被套、NICU大单、NICU毛巾、NICU浴巾、NICU被胎、婴儿衣的下收下送，勾被子，订、装扣、补系带、</w:t>
      </w:r>
      <w:r>
        <w:rPr>
          <w:rFonts w:ascii="宋体" w:eastAsia="宋体" w:hAnsi="宋体" w:cs="宋体" w:hint="eastAsia"/>
          <w:sz w:val="24"/>
        </w:rPr>
        <w:t>缝补、</w:t>
      </w:r>
      <w:r>
        <w:rPr>
          <w:rFonts w:ascii="宋体" w:hAnsi="宋体" w:cs="宋体" w:hint="eastAsia"/>
          <w:sz w:val="24"/>
        </w:rPr>
        <w:t>折叠、熨烫和手术室、供应室敷料包布的打包工作</w:t>
      </w:r>
      <w:r>
        <w:rPr>
          <w:rFonts w:ascii="宋体" w:eastAsia="宋体" w:hAnsi="宋体" w:cs="宋体" w:hint="eastAsia"/>
          <w:sz w:val="24"/>
        </w:rPr>
        <w:t>等</w:t>
      </w:r>
      <w:r>
        <w:rPr>
          <w:rFonts w:ascii="宋体" w:eastAsia="宋体" w:hAnsi="宋体" w:cs="宋体" w:hint="eastAsia"/>
          <w:color w:val="000000" w:themeColor="text1"/>
          <w:sz w:val="24"/>
        </w:rPr>
        <w:t>。</w:t>
      </w:r>
    </w:p>
    <w:p w:rsidR="004470D9" w:rsidRDefault="009C3697">
      <w:pPr>
        <w:spacing w:before="79" w:after="79"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缝补等。</w:t>
      </w:r>
    </w:p>
    <w:p w:rsidR="004470D9" w:rsidRDefault="009C3697">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w:t>
      </w:r>
      <w:r>
        <w:rPr>
          <w:rFonts w:ascii="宋体" w:eastAsia="宋体" w:hAnsi="宋体" w:cs="宋体" w:hint="eastAsia"/>
          <w:color w:val="000000" w:themeColor="text1"/>
          <w:sz w:val="24"/>
        </w:rPr>
        <w:t>三</w:t>
      </w:r>
      <w:r>
        <w:rPr>
          <w:rFonts w:ascii="宋体" w:hAnsi="宋体" w:cs="宋体" w:hint="eastAsia"/>
          <w:color w:val="000000" w:themeColor="text1"/>
          <w:sz w:val="24"/>
        </w:rPr>
        <w:t>）项目要求</w:t>
      </w:r>
    </w:p>
    <w:p w:rsidR="004470D9" w:rsidRDefault="009C3697">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1、洗涤质量：中标单位管理人员和主要工作人员必须经过专门的洗衣技能和专业技术培训。洗涤质量要求：中标方必须严格按照《医疗机构医用织物洗涤消毒技术标准》（</w:t>
      </w:r>
      <w:r>
        <w:rPr>
          <w:rFonts w:ascii="宋体" w:eastAsia="宋体" w:hAnsi="宋体" w:cs="宋体" w:hint="eastAsia"/>
          <w:color w:val="000000" w:themeColor="text1"/>
          <w:sz w:val="24"/>
        </w:rPr>
        <w:t>WS/T508—2025</w:t>
      </w:r>
      <w:r>
        <w:rPr>
          <w:rFonts w:ascii="宋体" w:hAnsi="宋体" w:cs="宋体" w:hint="eastAsia"/>
          <w:color w:val="000000" w:themeColor="text1"/>
          <w:sz w:val="24"/>
        </w:rPr>
        <w:t>）的洗涤消毒流程执行，提高洗净度；维持使用寿命；保持织物颜色。洗涤公司必须定期每月到各病区回访，收集主管科室、各病区护士长意见，并形成反馈整改表，限期整改到位。</w:t>
      </w:r>
    </w:p>
    <w:p w:rsidR="004470D9" w:rsidRDefault="009C3697">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2、保障卫生安全：中标方必须严格</w:t>
      </w:r>
      <w:proofErr w:type="gramStart"/>
      <w:r>
        <w:rPr>
          <w:rFonts w:ascii="宋体" w:hAnsi="宋体" w:cs="宋体" w:hint="eastAsia"/>
          <w:color w:val="000000" w:themeColor="text1"/>
          <w:sz w:val="24"/>
        </w:rPr>
        <w:t>按照按照</w:t>
      </w:r>
      <w:proofErr w:type="gramEnd"/>
      <w:r>
        <w:rPr>
          <w:rFonts w:ascii="宋体" w:hAnsi="宋体" w:cs="宋体" w:hint="eastAsia"/>
          <w:color w:val="000000" w:themeColor="text1"/>
          <w:sz w:val="24"/>
        </w:rPr>
        <w:t>《医疗机构医用织物洗涤消毒技术标准》（</w:t>
      </w:r>
      <w:r>
        <w:rPr>
          <w:rFonts w:ascii="宋体" w:eastAsia="宋体" w:hAnsi="宋体" w:cs="宋体" w:hint="eastAsia"/>
          <w:color w:val="000000" w:themeColor="text1"/>
          <w:sz w:val="24"/>
        </w:rPr>
        <w:t>WS/T508—2025</w:t>
      </w:r>
      <w:r>
        <w:rPr>
          <w:rFonts w:ascii="宋体" w:hAnsi="宋体" w:cs="宋体" w:hint="eastAsia"/>
          <w:color w:val="000000" w:themeColor="text1"/>
          <w:sz w:val="24"/>
        </w:rPr>
        <w:t>）的要求执行，杜绝院内感染的发生。</w:t>
      </w:r>
    </w:p>
    <w:p w:rsidR="004470D9" w:rsidRDefault="009C3697">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3、保证供货稳定，中标单位根据院方要求制定下收、下送时间，报医院管理部门批准后实施，保证及时稳定的供应院方洗涤干净的被服等用品。</w:t>
      </w:r>
    </w:p>
    <w:p w:rsidR="004470D9" w:rsidRDefault="009C3697">
      <w:pPr>
        <w:spacing w:line="360" w:lineRule="auto"/>
        <w:ind w:firstLine="480"/>
        <w:rPr>
          <w:rFonts w:ascii="宋体" w:eastAsia="宋体" w:hAnsi="宋体" w:cs="宋体"/>
          <w:color w:val="000000" w:themeColor="text1"/>
          <w:sz w:val="24"/>
        </w:rPr>
      </w:pPr>
      <w:r>
        <w:rPr>
          <w:rFonts w:ascii="宋体" w:hAnsi="宋体" w:cs="宋体" w:hint="eastAsia"/>
          <w:color w:val="000000" w:themeColor="text1"/>
          <w:sz w:val="24"/>
        </w:rPr>
        <w:t>4、严格规范管理中标单位须制定严格规范的管理办法，管理人员和主要工作人员必须严格按章执行。整个洗涤过程的8个步骤（收集—分类—运送—洗涤消毒—烘干—熨烫折叠—贮藏—使用）须有专业人员负责，精细化管理。</w:t>
      </w:r>
    </w:p>
    <w:p w:rsidR="004470D9" w:rsidRDefault="009C3697">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（四）具体技术要求及说明</w:t>
      </w:r>
    </w:p>
    <w:p w:rsidR="004470D9" w:rsidRDefault="009C3697">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1、</w:t>
      </w:r>
      <w:bookmarkStart w:id="223" w:name="OLE_LINK8"/>
      <w:bookmarkStart w:id="224" w:name="OLE_LINK7"/>
      <w:r>
        <w:rPr>
          <w:rFonts w:ascii="宋体" w:hAnsi="宋体" w:cs="宋体" w:hint="eastAsia"/>
          <w:color w:val="000000" w:themeColor="text1"/>
          <w:sz w:val="24"/>
        </w:rPr>
        <w:t>收集要求</w:t>
      </w:r>
      <w:bookmarkEnd w:id="223"/>
      <w:bookmarkEnd w:id="224"/>
    </w:p>
    <w:p w:rsidR="004470D9" w:rsidRDefault="009C3697">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①中标单位负责脏被服等布草类的每天下收工作，下</w:t>
      </w:r>
      <w:proofErr w:type="gramStart"/>
      <w:r>
        <w:rPr>
          <w:rFonts w:ascii="宋体" w:hAnsi="宋体" w:cs="宋体" w:hint="eastAsia"/>
          <w:color w:val="000000" w:themeColor="text1"/>
          <w:sz w:val="24"/>
        </w:rPr>
        <w:t>收时间须按</w:t>
      </w:r>
      <w:proofErr w:type="gramEnd"/>
      <w:r>
        <w:rPr>
          <w:rFonts w:ascii="宋体" w:hAnsi="宋体" w:cs="宋体" w:hint="eastAsia"/>
          <w:color w:val="000000" w:themeColor="text1"/>
          <w:sz w:val="24"/>
        </w:rPr>
        <w:t>院方要求的时间执行；</w:t>
      </w:r>
    </w:p>
    <w:p w:rsidR="004470D9" w:rsidRDefault="009C3697">
      <w:pPr>
        <w:spacing w:line="360" w:lineRule="auto"/>
        <w:ind w:firstLine="480"/>
        <w:jc w:val="left"/>
        <w:rPr>
          <w:rFonts w:ascii="宋体" w:eastAsia="宋体" w:hAnsi="宋体" w:cs="宋体"/>
          <w:color w:val="000000" w:themeColor="text1"/>
          <w:sz w:val="24"/>
        </w:rPr>
      </w:pPr>
      <w:r>
        <w:rPr>
          <w:rFonts w:ascii="宋体" w:hAnsi="宋体" w:cs="宋体" w:hint="eastAsia"/>
          <w:color w:val="000000" w:themeColor="text1"/>
          <w:sz w:val="24"/>
        </w:rPr>
        <w:t>②中标单位工作人员下收脏污织物时不得随意堆放、践踏、拖拉，脏污织物不落地；</w:t>
      </w:r>
    </w:p>
    <w:p w:rsidR="004470D9" w:rsidRDefault="009C3697">
      <w:pPr>
        <w:spacing w:line="360" w:lineRule="auto"/>
        <w:ind w:firstLine="480"/>
        <w:jc w:val="left"/>
        <w:rPr>
          <w:rFonts w:ascii="宋体" w:eastAsia="宋体" w:hAnsi="宋体" w:cs="宋体"/>
          <w:color w:val="000000" w:themeColor="text1"/>
          <w:sz w:val="24"/>
        </w:rPr>
      </w:pPr>
      <w:r>
        <w:rPr>
          <w:rFonts w:ascii="宋体" w:hAnsi="宋体" w:cs="宋体" w:hint="eastAsia"/>
          <w:color w:val="000000" w:themeColor="text1"/>
          <w:sz w:val="24"/>
        </w:rPr>
        <w:t>③中标单位工作人员收集脏被服等布草类须分类放入包装，装载量不超过包装袋的四分之三；</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④被血液、分泌物或重度污染的织物装入乙方提供的橘红色且有“感染性织物”</w:t>
      </w:r>
      <w:r>
        <w:rPr>
          <w:rFonts w:ascii="宋体" w:hAnsi="宋体" w:cs="宋体" w:hint="eastAsia"/>
          <w:color w:val="000000" w:themeColor="text1"/>
          <w:sz w:val="24"/>
        </w:rPr>
        <w:lastRenderedPageBreak/>
        <w:t>标识的包装袋中或水溶性包装袋（符合</w:t>
      </w:r>
      <w:r>
        <w:rPr>
          <w:rFonts w:ascii="宋体" w:eastAsia="宋体" w:hAnsi="宋体" w:cs="宋体" w:hint="eastAsia"/>
          <w:color w:val="000000" w:themeColor="text1"/>
          <w:sz w:val="24"/>
        </w:rPr>
        <w:t>GB/T42067-2022</w:t>
      </w:r>
      <w:r>
        <w:rPr>
          <w:rFonts w:ascii="宋体" w:hAnsi="宋体" w:cs="宋体" w:hint="eastAsia"/>
          <w:color w:val="000000" w:themeColor="text1"/>
          <w:sz w:val="24"/>
        </w:rPr>
        <w:t>要求）中，袋口处于密封状态。</w:t>
      </w:r>
    </w:p>
    <w:p w:rsidR="004470D9" w:rsidRDefault="009C3697">
      <w:pPr>
        <w:spacing w:line="360" w:lineRule="auto"/>
        <w:ind w:firstLine="480"/>
        <w:jc w:val="left"/>
        <w:rPr>
          <w:rFonts w:ascii="宋体" w:eastAsia="宋体" w:hAnsi="宋体" w:cs="宋体"/>
          <w:color w:val="000000" w:themeColor="text1"/>
          <w:sz w:val="24"/>
        </w:rPr>
      </w:pPr>
      <w:r>
        <w:rPr>
          <w:rFonts w:ascii="宋体" w:hAnsi="宋体" w:cs="宋体" w:hint="eastAsia"/>
          <w:color w:val="000000" w:themeColor="text1"/>
          <w:sz w:val="24"/>
        </w:rPr>
        <w:t>2、</w:t>
      </w:r>
      <w:bookmarkStart w:id="225" w:name="OLE_LINK11"/>
      <w:r>
        <w:rPr>
          <w:rFonts w:ascii="宋体" w:hAnsi="宋体" w:cs="宋体" w:hint="eastAsia"/>
          <w:color w:val="000000" w:themeColor="text1"/>
          <w:sz w:val="24"/>
        </w:rPr>
        <w:t>运送要求</w:t>
      </w:r>
      <w:bookmarkEnd w:id="225"/>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①中标单位须具备运送货物车辆运输条件，每日及时运送被服；</w:t>
      </w:r>
    </w:p>
    <w:p w:rsidR="004470D9" w:rsidRDefault="009C3697">
      <w:pPr>
        <w:spacing w:line="360" w:lineRule="auto"/>
        <w:ind w:firstLine="480"/>
        <w:jc w:val="left"/>
        <w:rPr>
          <w:rFonts w:ascii="宋体" w:eastAsia="宋体" w:hAnsi="宋体" w:cs="宋体"/>
          <w:color w:val="000000" w:themeColor="text1"/>
          <w:sz w:val="24"/>
        </w:rPr>
      </w:pPr>
      <w:r>
        <w:rPr>
          <w:rFonts w:ascii="宋体" w:hAnsi="宋体" w:cs="宋体" w:hint="eastAsia"/>
          <w:color w:val="000000" w:themeColor="text1"/>
          <w:sz w:val="24"/>
        </w:rPr>
        <w:t>②运送被服车辆不得同时运输受污被服和洗净被服；</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③运送被服的车辆须定期消毒及维护，避免交叉感染。</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3、</w:t>
      </w:r>
      <w:bookmarkStart w:id="226" w:name="OLE_LINK12"/>
      <w:r>
        <w:rPr>
          <w:rFonts w:ascii="宋体" w:hAnsi="宋体" w:cs="宋体" w:hint="eastAsia"/>
          <w:color w:val="000000" w:themeColor="text1"/>
          <w:sz w:val="24"/>
        </w:rPr>
        <w:t>分类要求</w:t>
      </w:r>
      <w:bookmarkEnd w:id="226"/>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中标单位对脏被服的分配可采用下列分类方式：按照织物的质地分类；按照织物的颜色分类；按照织物的污垢类型分类；按照织物污垢程度分类；按照织物的最终处理方式分类。</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4、洗涤要求【符合《医疗机构医用织物洗涤消毒技术标准》（</w:t>
      </w:r>
      <w:r>
        <w:rPr>
          <w:rFonts w:ascii="宋体" w:eastAsia="宋体" w:hAnsi="宋体" w:cs="宋体" w:hint="eastAsia"/>
          <w:color w:val="000000" w:themeColor="text1"/>
          <w:sz w:val="24"/>
        </w:rPr>
        <w:t>WS/T508—2025</w:t>
      </w:r>
      <w:r>
        <w:rPr>
          <w:rFonts w:ascii="宋体" w:hAnsi="宋体" w:cs="宋体" w:hint="eastAsia"/>
          <w:color w:val="000000" w:themeColor="text1"/>
          <w:sz w:val="24"/>
        </w:rPr>
        <w:t>）】</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①中标单位须保证脏被服及时洗净，脏污织物存放不超过24小时；</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②中标单位须严格物理划分</w:t>
      </w:r>
      <w:proofErr w:type="gramStart"/>
      <w:r>
        <w:rPr>
          <w:rFonts w:ascii="宋体" w:hAnsi="宋体" w:cs="宋体" w:hint="eastAsia"/>
          <w:color w:val="000000" w:themeColor="text1"/>
          <w:sz w:val="24"/>
        </w:rPr>
        <w:t>被服净区和污区</w:t>
      </w:r>
      <w:proofErr w:type="gramEnd"/>
      <w:r>
        <w:rPr>
          <w:rFonts w:ascii="宋体" w:hAnsi="宋体" w:cs="宋体" w:hint="eastAsia"/>
          <w:color w:val="000000" w:themeColor="text1"/>
          <w:sz w:val="24"/>
        </w:rPr>
        <w:t>，不得混放干净被服和</w:t>
      </w:r>
      <w:proofErr w:type="gramStart"/>
      <w:r>
        <w:rPr>
          <w:rFonts w:ascii="宋体" w:hAnsi="宋体" w:cs="宋体" w:hint="eastAsia"/>
          <w:color w:val="000000" w:themeColor="text1"/>
          <w:sz w:val="24"/>
        </w:rPr>
        <w:t>脏被服</w:t>
      </w:r>
      <w:proofErr w:type="gramEnd"/>
      <w:r>
        <w:rPr>
          <w:rFonts w:ascii="宋体" w:hAnsi="宋体" w:cs="宋体" w:hint="eastAsia"/>
          <w:color w:val="000000" w:themeColor="text1"/>
          <w:sz w:val="24"/>
        </w:rPr>
        <w:t>（及时分类：一般污染与重度污染分开洗涤），员工也不得同时处理干净和</w:t>
      </w:r>
      <w:proofErr w:type="gramStart"/>
      <w:r>
        <w:rPr>
          <w:rFonts w:ascii="宋体" w:hAnsi="宋体" w:cs="宋体" w:hint="eastAsia"/>
          <w:color w:val="000000" w:themeColor="text1"/>
          <w:sz w:val="24"/>
        </w:rPr>
        <w:t>脏被服</w:t>
      </w:r>
      <w:proofErr w:type="gramEnd"/>
      <w:r>
        <w:rPr>
          <w:rFonts w:ascii="宋体" w:hAnsi="宋体" w:cs="宋体" w:hint="eastAsia"/>
          <w:color w:val="000000" w:themeColor="text1"/>
          <w:sz w:val="24"/>
        </w:rPr>
        <w:t>；</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③洗衣房所使用的水洗机必须有加热系统（蒸汽或电）而且能使用自动洗涤程序洗涤。每台水洗机都要专人负责，并定期清洁消毒整台设备；</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④对于洗衣房所使用的洗涤剂供应单位必须是有资质生产的国家认可的生产合格产品的企业。且洗涤剂包装物安全、无泄露；各类清洁剂有醒目的不同颜色标签，并有安全警示；每种清洁剂都有产品说明书和安全资料单；</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⑤有色织物的洗涤过程中不能使用含氯漂白剂（可用过氧化氢）消毒。洗涤后清洁织物表面的pH值应为6.5-7.5；</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⑥感染性织物、婴儿织物、医务人员织物等必须专机分类洗涤烘干，不得与其他被服混洗。</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5、</w:t>
      </w:r>
      <w:bookmarkStart w:id="227" w:name="OLE_LINK14"/>
      <w:r>
        <w:rPr>
          <w:rFonts w:ascii="宋体" w:hAnsi="宋体" w:cs="宋体" w:hint="eastAsia"/>
          <w:color w:val="000000" w:themeColor="text1"/>
          <w:sz w:val="24"/>
        </w:rPr>
        <w:t>烘干要求</w:t>
      </w:r>
      <w:bookmarkEnd w:id="227"/>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①洗净被服须送入烫平机进行烘干烫平处理；</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②工作服、</w:t>
      </w:r>
      <w:proofErr w:type="gramStart"/>
      <w:r>
        <w:rPr>
          <w:rFonts w:ascii="宋体" w:hAnsi="宋体" w:cs="宋体" w:hint="eastAsia"/>
          <w:color w:val="000000" w:themeColor="text1"/>
          <w:sz w:val="24"/>
        </w:rPr>
        <w:t>病员服经脱水</w:t>
      </w:r>
      <w:proofErr w:type="gramEnd"/>
      <w:r>
        <w:rPr>
          <w:rFonts w:ascii="宋体" w:hAnsi="宋体" w:cs="宋体" w:hint="eastAsia"/>
          <w:color w:val="000000" w:themeColor="text1"/>
          <w:sz w:val="24"/>
        </w:rPr>
        <w:t>后再进行烘干、熨烫、折叠整理。</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6、折叠要求</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①折叠过程中需检查洗涤质量，有污渍不得作为合格品折叠。将残留污渍进行辨别和分类，作为改善洗涤工艺的依据；</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②对于带有不同污渍</w:t>
      </w:r>
      <w:proofErr w:type="gramStart"/>
      <w:r>
        <w:rPr>
          <w:rFonts w:ascii="宋体" w:hAnsi="宋体" w:cs="宋体" w:hint="eastAsia"/>
          <w:color w:val="000000" w:themeColor="text1"/>
          <w:sz w:val="24"/>
        </w:rPr>
        <w:t>需要回洗的</w:t>
      </w:r>
      <w:proofErr w:type="gramEnd"/>
      <w:r>
        <w:rPr>
          <w:rFonts w:ascii="宋体" w:hAnsi="宋体" w:cs="宋体" w:hint="eastAsia"/>
          <w:color w:val="000000" w:themeColor="text1"/>
          <w:sz w:val="24"/>
        </w:rPr>
        <w:t>布草，要针对其污渍的特点使用相对应</w:t>
      </w:r>
      <w:proofErr w:type="gramStart"/>
      <w:r>
        <w:rPr>
          <w:rFonts w:ascii="宋体" w:hAnsi="宋体" w:cs="宋体" w:hint="eastAsia"/>
          <w:color w:val="000000" w:themeColor="text1"/>
          <w:sz w:val="24"/>
        </w:rPr>
        <w:t>的回洗方</w:t>
      </w:r>
      <w:r>
        <w:rPr>
          <w:rFonts w:ascii="宋体" w:hAnsi="宋体" w:cs="宋体" w:hint="eastAsia"/>
          <w:color w:val="000000" w:themeColor="text1"/>
          <w:sz w:val="24"/>
        </w:rPr>
        <w:lastRenderedPageBreak/>
        <w:t>法</w:t>
      </w:r>
      <w:proofErr w:type="gramEnd"/>
      <w:r>
        <w:rPr>
          <w:rFonts w:ascii="宋体" w:hAnsi="宋体" w:cs="宋体" w:hint="eastAsia"/>
          <w:color w:val="000000" w:themeColor="text1"/>
          <w:sz w:val="24"/>
        </w:rPr>
        <w:t>和去渍手段。</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③折叠必须采用机械折叠。</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7、储藏要求</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被服贮存的原则如下：洗净成品必须严格按照不同使用病区和场所分类储存；洗净被服整齐摆放，并且有明显的标识；固定专人负责洗净被服的储存；有洗净被服的入库登记档案。</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8、使用要求</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①中标单位负责洗净被服的每日下送工作：下送物品必须清洁、干燥、平整，无脱色花斑，所送衣服纽扣、带子齐全、统一整齐美观，缝补织物不能有明显的补钉；</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②中标单位</w:t>
      </w:r>
      <w:proofErr w:type="gramStart"/>
      <w:r>
        <w:rPr>
          <w:rFonts w:ascii="宋体" w:hAnsi="宋体" w:cs="宋体" w:hint="eastAsia"/>
          <w:color w:val="000000" w:themeColor="text1"/>
          <w:sz w:val="24"/>
        </w:rPr>
        <w:t>须固定</w:t>
      </w:r>
      <w:proofErr w:type="gramEnd"/>
      <w:r>
        <w:rPr>
          <w:rFonts w:ascii="宋体" w:hAnsi="宋体" w:cs="宋体" w:hint="eastAsia"/>
          <w:color w:val="000000" w:themeColor="text1"/>
          <w:sz w:val="24"/>
        </w:rPr>
        <w:t>专人负责洗净被服的发放；</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③有洗净被服的发放登记档案；</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④严格按照洗净被服“先入先出”原则进行洗净被服的入库储存和出库发放。</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9、缝补要求：送洗织物中出现小洞，脱线，掉纽扣、系带等由投标人负责缝补后再送往病区。</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10、</w:t>
      </w:r>
      <w:proofErr w:type="gramStart"/>
      <w:r>
        <w:rPr>
          <w:rFonts w:ascii="宋体" w:hAnsi="宋体" w:cs="宋体" w:hint="eastAsia"/>
          <w:color w:val="000000" w:themeColor="text1"/>
          <w:sz w:val="24"/>
        </w:rPr>
        <w:t>院感要求</w:t>
      </w:r>
      <w:proofErr w:type="gramEnd"/>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整个过程和所有工作人员无条件服从且必须达到医院</w:t>
      </w:r>
      <w:proofErr w:type="gramStart"/>
      <w:r>
        <w:rPr>
          <w:rFonts w:ascii="宋体" w:hAnsi="宋体" w:cs="宋体" w:hint="eastAsia"/>
          <w:color w:val="000000" w:themeColor="text1"/>
          <w:sz w:val="24"/>
        </w:rPr>
        <w:t>的院感要求</w:t>
      </w:r>
      <w:proofErr w:type="gramEnd"/>
      <w:r>
        <w:rPr>
          <w:rFonts w:ascii="宋体" w:hAnsi="宋体" w:cs="宋体" w:hint="eastAsia"/>
          <w:color w:val="000000" w:themeColor="text1"/>
          <w:sz w:val="24"/>
        </w:rPr>
        <w:t>。</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（五）其他要求</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①中标单位的洗衣房场地装置、设备的设计和构建方式应保证没有卫生死角，并具有防止苍蝇、老鼠及蟑螂等有害动物的措施。</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②中标单位洗衣房污水的处理必须达到国家规定的医用污水处理标准达标排放。</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③盛装织物的包装袋要求：防水，完好无损，不能有洞或裂缝；适当扎口，能有效的收紧袋口；不能装得太满。装载不超过包装袋的四分之三。</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④医院不提供洗涤场所，所有洗涤工作必须在投标人企业本部车间完成。</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⑤洗涤流程必须符合卫生部规定的医院感染管理办法中的流程和要求。</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为避免交叉感染，</w:t>
      </w:r>
      <w:proofErr w:type="gramStart"/>
      <w:r>
        <w:rPr>
          <w:rFonts w:ascii="宋体" w:hAnsi="宋体" w:cs="宋体" w:hint="eastAsia"/>
          <w:color w:val="000000" w:themeColor="text1"/>
          <w:sz w:val="24"/>
        </w:rPr>
        <w:t>承担疾控的</w:t>
      </w:r>
      <w:proofErr w:type="gramEnd"/>
      <w:r>
        <w:rPr>
          <w:rFonts w:ascii="宋体" w:hAnsi="宋体" w:cs="宋体" w:hint="eastAsia"/>
          <w:color w:val="000000" w:themeColor="text1"/>
          <w:sz w:val="24"/>
        </w:rPr>
        <w:t>社会责任。中标单位必须遵守江苏省质量技术监督局发布实施的《公共用纺织品安全技术规范》第4章中的强制性条款“分别处理医疗用公共用纺织品和非医疗用公共用纺织品（包括设备、环境、人员）”承诺，不与宾馆、饭店类行业的洗涤物在同一车间内洗涤，洗涤公司同时承诺，感染性织物、婴儿织物、医务人员织物</w:t>
      </w:r>
      <w:proofErr w:type="gramStart"/>
      <w:r>
        <w:rPr>
          <w:rFonts w:ascii="宋体" w:hAnsi="宋体" w:cs="宋体" w:hint="eastAsia"/>
          <w:color w:val="000000" w:themeColor="text1"/>
          <w:sz w:val="24"/>
        </w:rPr>
        <w:t>不</w:t>
      </w:r>
      <w:proofErr w:type="gramEnd"/>
      <w:r>
        <w:rPr>
          <w:rFonts w:ascii="宋体" w:hAnsi="宋体" w:cs="宋体" w:hint="eastAsia"/>
          <w:color w:val="000000" w:themeColor="text1"/>
          <w:sz w:val="24"/>
        </w:rPr>
        <w:t>与其他织物混洗，必须专机洗涤。</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中标单位对各类洗涤物均要清洁、干燥、无异味、无异物、无破损，PH值、微生物等经各级政府相关职能部门抽查的各项指标检测合格。对有熨烫要求的物品必须熨</w:t>
      </w:r>
      <w:r>
        <w:rPr>
          <w:rFonts w:ascii="宋体" w:hAnsi="宋体" w:cs="宋体" w:hint="eastAsia"/>
          <w:color w:val="000000" w:themeColor="text1"/>
          <w:sz w:val="24"/>
        </w:rPr>
        <w:lastRenderedPageBreak/>
        <w:t>烫到位；对破损物品（缺钮扣、少带子、脱线缝、撕裂、破洞）必须缝补完好后方能发出。</w:t>
      </w:r>
    </w:p>
    <w:p w:rsidR="004470D9" w:rsidRDefault="009C3697">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⑥招标人有权随时抽查中标人为医院提供的服务质量，对存在的问题，招标人有权提出整改要求并给予经济处置。在接到招标人整改通知后，中标人需要及时提出整改方案，并纠正存在问题。</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11、采购标的对应的中小企业划分标准所属行业一览表</w:t>
      </w:r>
    </w:p>
    <w:tbl>
      <w:tblPr>
        <w:tblW w:w="848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4898"/>
        <w:gridCol w:w="2852"/>
      </w:tblGrid>
      <w:tr w:rsidR="004470D9">
        <w:trPr>
          <w:tblCellSpacing w:w="0" w:type="dxa"/>
          <w:jc w:val="center"/>
        </w:trPr>
        <w:tc>
          <w:tcPr>
            <w:tcW w:w="733" w:type="dxa"/>
            <w:shd w:val="clear" w:color="auto" w:fill="auto"/>
            <w:vAlign w:val="center"/>
          </w:tcPr>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序号</w:t>
            </w:r>
          </w:p>
        </w:tc>
        <w:tc>
          <w:tcPr>
            <w:tcW w:w="4898" w:type="dxa"/>
            <w:shd w:val="clear" w:color="auto" w:fill="auto"/>
            <w:vAlign w:val="center"/>
          </w:tcPr>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采购标的</w:t>
            </w:r>
          </w:p>
        </w:tc>
        <w:tc>
          <w:tcPr>
            <w:tcW w:w="2852" w:type="dxa"/>
            <w:shd w:val="clear" w:color="auto" w:fill="auto"/>
            <w:vAlign w:val="center"/>
          </w:tcPr>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对应中小企业划分标准所属行业</w:t>
            </w:r>
          </w:p>
        </w:tc>
      </w:tr>
      <w:tr w:rsidR="004470D9">
        <w:trPr>
          <w:trHeight w:val="291"/>
          <w:tblCellSpacing w:w="0" w:type="dxa"/>
          <w:jc w:val="center"/>
        </w:trPr>
        <w:tc>
          <w:tcPr>
            <w:tcW w:w="733" w:type="dxa"/>
            <w:shd w:val="clear" w:color="auto" w:fill="auto"/>
            <w:vAlign w:val="center"/>
          </w:tcPr>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w:t>
            </w:r>
          </w:p>
        </w:tc>
        <w:tc>
          <w:tcPr>
            <w:tcW w:w="4898" w:type="dxa"/>
            <w:shd w:val="clear" w:color="auto" w:fill="auto"/>
            <w:vAlign w:val="center"/>
          </w:tcPr>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布草类物品洗涤、消毒及配送服务项目</w:t>
            </w:r>
          </w:p>
        </w:tc>
        <w:tc>
          <w:tcPr>
            <w:tcW w:w="2852" w:type="dxa"/>
            <w:shd w:val="clear" w:color="auto" w:fill="auto"/>
            <w:vAlign w:val="center"/>
          </w:tcPr>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color w:val="000000" w:themeColor="text1"/>
              </w:rPr>
              <w:t>其他未列明行业</w:t>
            </w:r>
          </w:p>
        </w:tc>
      </w:tr>
    </w:tbl>
    <w:p w:rsidR="004470D9" w:rsidRDefault="004470D9">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p>
    <w:p w:rsidR="004470D9" w:rsidRDefault="009C3697">
      <w:pPr>
        <w:spacing w:line="360" w:lineRule="auto"/>
        <w:rPr>
          <w:rFonts w:asciiTheme="minorEastAsia" w:hAnsiTheme="minorEastAsia" w:cstheme="minorEastAsia"/>
          <w:color w:val="000000" w:themeColor="text1"/>
          <w:shd w:val="clear" w:color="auto" w:fill="FFFFFF"/>
        </w:rPr>
      </w:pPr>
      <w:r>
        <w:rPr>
          <w:rFonts w:ascii="宋体" w:hAnsi="宋体" w:cs="宋体" w:hint="eastAsia"/>
          <w:color w:val="000000" w:themeColor="text1"/>
          <w:sz w:val="24"/>
        </w:rPr>
        <w:t>四、商务要求</w:t>
      </w:r>
    </w:p>
    <w:p w:rsidR="004470D9" w:rsidRDefault="009C3697">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一）付款方式：本项目预付款为合同付款方式洗涤费的30%，每月10日前洗涤公司根据上月医院实际洗涤的数量（双方共同签字的单据，统计汇总实际数量）将数据报给医院，后勤服务中心核对数量并根据合同单价结算洗涤费用，中标供应商开具相应服务费用的95%发票（扣除预付款部分），医院收到发票后按发票审批流程支付至该服务费用，5%余款部分根据年度评价考核结果支付费用并出具相应服务费的发票。</w:t>
      </w:r>
    </w:p>
    <w:p w:rsidR="004470D9" w:rsidRDefault="009C3697">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（二）服务期：二年，合同一年一签，服务期满一年后，采购人组织对服务单位进行考核，考核合格可以进行续签。</w:t>
      </w:r>
    </w:p>
    <w:p w:rsidR="004470D9" w:rsidRDefault="009C3697">
      <w:pPr>
        <w:pStyle w:val="af7"/>
        <w:spacing w:beforeAutospacing="0" w:afterAutospacing="0" w:line="360" w:lineRule="auto"/>
        <w:ind w:firstLine="480"/>
        <w:jc w:val="both"/>
        <w:rPr>
          <w:rFonts w:asciiTheme="minorEastAsia" w:hAnsiTheme="minorEastAsia" w:cstheme="minorEastAsia"/>
          <w:b/>
          <w:bCs/>
          <w:color w:val="000000" w:themeColor="text1"/>
          <w:shd w:val="clear" w:color="auto" w:fill="FFFFFF"/>
        </w:rPr>
      </w:pPr>
      <w:r>
        <w:rPr>
          <w:rFonts w:ascii="宋体" w:eastAsia="宋体" w:hAnsi="宋体" w:cs="宋体" w:hint="eastAsia"/>
          <w:color w:val="000000" w:themeColor="text1"/>
        </w:rPr>
        <w:t>（三）</w:t>
      </w:r>
      <w:r>
        <w:rPr>
          <w:rFonts w:ascii="宋体" w:hAnsi="宋体" w:cs="宋体" w:hint="eastAsia"/>
          <w:color w:val="000000" w:themeColor="text1"/>
        </w:rPr>
        <w:t>考核要求</w:t>
      </w:r>
    </w:p>
    <w:p w:rsidR="004470D9" w:rsidRDefault="009C3697">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洗涤服务考核分为月度测评和平时督查考核，月度考核年度结算考核费用。</w:t>
      </w:r>
    </w:p>
    <w:p w:rsidR="004470D9" w:rsidRDefault="009C3697">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1、甲方每月对洗衣质量进行满意度测评，测评的内容包括：洗涤的洁净度、收发及时性、破损修补的完整性、整烫的平整度、服务态度等。首年平均分85分以上的续签第二年合同，年平均分≥90分，不扣当年度考核费用，足额支付每月扣留的5%考核费用，</w:t>
      </w:r>
      <w:r>
        <w:rPr>
          <w:rFonts w:asciiTheme="minorEastAsia" w:eastAsia="宋体" w:hAnsiTheme="minorEastAsia" w:cstheme="minorEastAsia" w:hint="eastAsia"/>
          <w:color w:val="000000" w:themeColor="text1"/>
          <w:shd w:val="clear" w:color="auto" w:fill="FFFFFF"/>
        </w:rPr>
        <w:t>85</w:t>
      </w:r>
      <w:r>
        <w:rPr>
          <w:rFonts w:asciiTheme="minorEastAsia" w:hAnsiTheme="minorEastAsia" w:cstheme="minorEastAsia" w:hint="eastAsia"/>
          <w:color w:val="000000" w:themeColor="text1"/>
          <w:shd w:val="clear" w:color="auto" w:fill="FFFFFF"/>
        </w:rPr>
        <w:t>分≤年平均分＜</w:t>
      </w:r>
      <w:r>
        <w:rPr>
          <w:rFonts w:asciiTheme="minorEastAsia" w:eastAsia="宋体" w:hAnsiTheme="minorEastAsia" w:cstheme="minorEastAsia" w:hint="eastAsia"/>
          <w:color w:val="000000" w:themeColor="text1"/>
          <w:shd w:val="clear" w:color="auto" w:fill="FFFFFF"/>
        </w:rPr>
        <w:t>90</w:t>
      </w:r>
      <w:r>
        <w:rPr>
          <w:rFonts w:asciiTheme="minorEastAsia" w:hAnsiTheme="minorEastAsia" w:cstheme="minorEastAsia" w:hint="eastAsia"/>
          <w:color w:val="000000" w:themeColor="text1"/>
          <w:shd w:val="clear" w:color="auto" w:fill="FFFFFF"/>
        </w:rPr>
        <w:t>分，每1分扣除3000元；8</w:t>
      </w:r>
      <w:r>
        <w:rPr>
          <w:rFonts w:asciiTheme="minorEastAsia" w:eastAsia="宋体" w:hAnsiTheme="minorEastAsia" w:cstheme="minorEastAsia" w:hint="eastAsia"/>
          <w:color w:val="000000" w:themeColor="text1"/>
          <w:shd w:val="clear" w:color="auto" w:fill="FFFFFF"/>
        </w:rPr>
        <w:t>0</w:t>
      </w:r>
      <w:r>
        <w:rPr>
          <w:rFonts w:asciiTheme="minorEastAsia" w:hAnsiTheme="minorEastAsia" w:cstheme="minorEastAsia" w:hint="eastAsia"/>
          <w:color w:val="000000" w:themeColor="text1"/>
          <w:shd w:val="clear" w:color="auto" w:fill="FFFFFF"/>
        </w:rPr>
        <w:t>≤平均分＜8</w:t>
      </w:r>
      <w:r>
        <w:rPr>
          <w:rFonts w:asciiTheme="minorEastAsia" w:eastAsia="宋体" w:hAnsiTheme="minorEastAsia" w:cstheme="minorEastAsia" w:hint="eastAsia"/>
          <w:color w:val="000000" w:themeColor="text1"/>
          <w:shd w:val="clear" w:color="auto" w:fill="FFFFFF"/>
        </w:rPr>
        <w:t>5</w:t>
      </w:r>
      <w:r>
        <w:rPr>
          <w:rFonts w:asciiTheme="minorEastAsia" w:hAnsiTheme="minorEastAsia" w:cstheme="minorEastAsia" w:hint="eastAsia"/>
          <w:color w:val="000000" w:themeColor="text1"/>
          <w:shd w:val="clear" w:color="auto" w:fill="FFFFFF"/>
        </w:rPr>
        <w:t>分，每1分扣除5000元,低于</w:t>
      </w:r>
      <w:r>
        <w:rPr>
          <w:rFonts w:asciiTheme="minorEastAsia" w:eastAsia="宋体" w:hAnsiTheme="minorEastAsia" w:cstheme="minorEastAsia" w:hint="eastAsia"/>
          <w:color w:val="000000" w:themeColor="text1"/>
          <w:shd w:val="clear" w:color="auto" w:fill="FFFFFF"/>
        </w:rPr>
        <w:t>85分的</w:t>
      </w:r>
      <w:r>
        <w:rPr>
          <w:rFonts w:asciiTheme="minorEastAsia" w:hAnsiTheme="minorEastAsia" w:cstheme="minorEastAsia" w:hint="eastAsia"/>
          <w:color w:val="000000" w:themeColor="text1"/>
          <w:shd w:val="clear" w:color="auto" w:fill="FFFFFF"/>
        </w:rPr>
        <w:t>甲方有权终止合</w:t>
      </w:r>
      <w:r>
        <w:rPr>
          <w:rFonts w:asciiTheme="minorEastAsia" w:hAnsiTheme="minorEastAsia" w:cstheme="minorEastAsia" w:hint="eastAsia"/>
          <w:b/>
          <w:bCs/>
          <w:color w:val="000000" w:themeColor="text1"/>
          <w:shd w:val="clear" w:color="auto" w:fill="FFFFFF"/>
        </w:rPr>
        <w:t>同</w:t>
      </w:r>
      <w:r>
        <w:rPr>
          <w:rFonts w:asciiTheme="minorEastAsia" w:hAnsiTheme="minorEastAsia" w:cstheme="minorEastAsia" w:hint="eastAsia"/>
          <w:color w:val="000000" w:themeColor="text1"/>
          <w:shd w:val="clear" w:color="auto" w:fill="FFFFFF"/>
        </w:rPr>
        <w:t>。</w:t>
      </w:r>
    </w:p>
    <w:p w:rsidR="004470D9" w:rsidRDefault="009C3697">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2、平时督查考核工作由甲方管理人员定期不定期对洗涤服务工作进行督查，或根据科室所反映的情况对个案进行考核的一种方式。具体考核标准如下：</w:t>
      </w:r>
    </w:p>
    <w:p w:rsidR="004470D9" w:rsidRDefault="009C3697">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（1）乙方因按招标方要求将洗涤物品及时送至甲方指定位置，如不及时送达，影响医院工作正常运行，甲方按月洗涤费用总额的5%予以考核扣减；严重影响医院正常运行时，甲方有权终止合同。</w:t>
      </w:r>
    </w:p>
    <w:p w:rsidR="004470D9" w:rsidRDefault="009C3697">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lastRenderedPageBreak/>
        <w:t>（2）乙方应保证洗涤后物品的清洁度，感官指标符合要求，定期对清洁织物表面的PH值进行测定，每半年进行一次清洁织物的微生物学（包含细菌菌落总数、大肠菌群、金黄色葡萄球菌、真菌菌落总数）检测，检测交由有资质的第三方的检测机构来完成。如甲方或其他主管部门抽样检测不合格的，单批次核减洗涤服务费用1000元，并承担卫生防疫部门对医院的处罚责任、经济损失和检测费用。</w:t>
      </w:r>
    </w:p>
    <w:p w:rsidR="004470D9" w:rsidRDefault="009C3697">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（3）对于应缝补而未缝补的物品送入病区的使用影响医院形象的，每次核减洗涤服务费用200元。</w:t>
      </w:r>
    </w:p>
    <w:p w:rsidR="004470D9" w:rsidRDefault="009C3697">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（4）包布、敷料的打包要符合医院规定</w:t>
      </w:r>
      <w:proofErr w:type="gramStart"/>
      <w:r>
        <w:rPr>
          <w:rFonts w:asciiTheme="minorEastAsia" w:hAnsiTheme="minorEastAsia" w:cstheme="minorEastAsia" w:hint="eastAsia"/>
          <w:color w:val="000000" w:themeColor="text1"/>
          <w:shd w:val="clear" w:color="auto" w:fill="FFFFFF"/>
        </w:rPr>
        <w:t>和院感要求</w:t>
      </w:r>
      <w:proofErr w:type="gramEnd"/>
      <w:r>
        <w:rPr>
          <w:rFonts w:asciiTheme="minorEastAsia" w:hAnsiTheme="minorEastAsia" w:cstheme="minorEastAsia" w:hint="eastAsia"/>
          <w:color w:val="000000" w:themeColor="text1"/>
          <w:shd w:val="clear" w:color="auto" w:fill="FFFFFF"/>
        </w:rPr>
        <w:t>，掌握好松紧度，如不符合医院规定</w:t>
      </w:r>
      <w:proofErr w:type="gramStart"/>
      <w:r>
        <w:rPr>
          <w:rFonts w:asciiTheme="minorEastAsia" w:hAnsiTheme="minorEastAsia" w:cstheme="minorEastAsia" w:hint="eastAsia"/>
          <w:color w:val="000000" w:themeColor="text1"/>
          <w:shd w:val="clear" w:color="auto" w:fill="FFFFFF"/>
        </w:rPr>
        <w:t>和院感要求</w:t>
      </w:r>
      <w:proofErr w:type="gramEnd"/>
      <w:r>
        <w:rPr>
          <w:rFonts w:asciiTheme="minorEastAsia" w:hAnsiTheme="minorEastAsia" w:cstheme="minorEastAsia" w:hint="eastAsia"/>
          <w:color w:val="000000" w:themeColor="text1"/>
          <w:shd w:val="clear" w:color="auto" w:fill="FFFFFF"/>
        </w:rPr>
        <w:t>（出现破损等），每次核减洗涤服务费用200元。</w:t>
      </w:r>
    </w:p>
    <w:p w:rsidR="004470D9" w:rsidRDefault="009C3697">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（5）下</w:t>
      </w:r>
      <w:proofErr w:type="gramStart"/>
      <w:r>
        <w:rPr>
          <w:rFonts w:asciiTheme="minorEastAsia" w:hAnsiTheme="minorEastAsia" w:cstheme="minorEastAsia" w:hint="eastAsia"/>
          <w:color w:val="000000" w:themeColor="text1"/>
          <w:shd w:val="clear" w:color="auto" w:fill="FFFFFF"/>
        </w:rPr>
        <w:t>收下送</w:t>
      </w:r>
      <w:proofErr w:type="gramEnd"/>
      <w:r>
        <w:rPr>
          <w:rFonts w:asciiTheme="minorEastAsia" w:hAnsiTheme="minorEastAsia" w:cstheme="minorEastAsia" w:hint="eastAsia"/>
          <w:color w:val="000000" w:themeColor="text1"/>
          <w:shd w:val="clear" w:color="auto" w:fill="FFFFFF"/>
        </w:rPr>
        <w:t>要严格履行交接程序，不按规定履行交接手续的，一经发现每次核减洗涤服务费用50元。</w:t>
      </w:r>
    </w:p>
    <w:p w:rsidR="004470D9" w:rsidRDefault="009C3697">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（6）下</w:t>
      </w:r>
      <w:proofErr w:type="gramStart"/>
      <w:r>
        <w:rPr>
          <w:rFonts w:asciiTheme="minorEastAsia" w:hAnsiTheme="minorEastAsia" w:cstheme="minorEastAsia" w:hint="eastAsia"/>
          <w:color w:val="000000" w:themeColor="text1"/>
          <w:shd w:val="clear" w:color="auto" w:fill="FFFFFF"/>
        </w:rPr>
        <w:t>收下送</w:t>
      </w:r>
      <w:proofErr w:type="gramEnd"/>
      <w:r>
        <w:rPr>
          <w:rFonts w:asciiTheme="minorEastAsia" w:hAnsiTheme="minorEastAsia" w:cstheme="minorEastAsia" w:hint="eastAsia"/>
          <w:color w:val="000000" w:themeColor="text1"/>
          <w:shd w:val="clear" w:color="auto" w:fill="FFFFFF"/>
        </w:rPr>
        <w:t>人员服务态度差，被病区和科室投诉的，每次核减洗涤服务费用50元。下</w:t>
      </w:r>
      <w:proofErr w:type="gramStart"/>
      <w:r>
        <w:rPr>
          <w:rFonts w:asciiTheme="minorEastAsia" w:hAnsiTheme="minorEastAsia" w:cstheme="minorEastAsia" w:hint="eastAsia"/>
          <w:color w:val="000000" w:themeColor="text1"/>
          <w:shd w:val="clear" w:color="auto" w:fill="FFFFFF"/>
        </w:rPr>
        <w:t>收下送</w:t>
      </w:r>
      <w:proofErr w:type="gramEnd"/>
      <w:r>
        <w:rPr>
          <w:rFonts w:asciiTheme="minorEastAsia" w:hAnsiTheme="minorEastAsia" w:cstheme="minorEastAsia" w:hint="eastAsia"/>
          <w:color w:val="000000" w:themeColor="text1"/>
          <w:shd w:val="clear" w:color="auto" w:fill="FFFFFF"/>
        </w:rPr>
        <w:t>人员无健康证上岗的，一经发现，必须立即劝退，同时核减洗涤服务费200元。</w:t>
      </w:r>
    </w:p>
    <w:p w:rsidR="004470D9" w:rsidRDefault="009C3697">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（7）送洗的工作服等医院物品如有遗失的，应在两周内赔偿，如不能及时赔偿的，加重处罚，单件核减洗涤服务费用100元。</w:t>
      </w:r>
    </w:p>
    <w:p w:rsidR="004470D9" w:rsidRDefault="004470D9">
      <w:pPr>
        <w:spacing w:after="160" w:line="360" w:lineRule="auto"/>
        <w:ind w:firstLine="480"/>
        <w:rPr>
          <w:rFonts w:ascii="宋体" w:eastAsia="宋体" w:hAnsi="宋体" w:cs="宋体"/>
          <w:color w:val="000000" w:themeColor="text1"/>
          <w:sz w:val="24"/>
        </w:rPr>
      </w:pPr>
    </w:p>
    <w:p w:rsidR="004470D9" w:rsidRDefault="004470D9">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4470D9" w:rsidRDefault="004470D9">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4470D9" w:rsidRDefault="004470D9">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4470D9" w:rsidRDefault="004470D9">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4470D9" w:rsidRDefault="004470D9">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4470D9" w:rsidRDefault="004470D9">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4470D9" w:rsidRDefault="004470D9">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4470D9" w:rsidRDefault="004470D9">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4470D9" w:rsidRDefault="004470D9">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4470D9" w:rsidRDefault="004470D9">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4470D9" w:rsidRDefault="004470D9">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4470D9" w:rsidRDefault="004470D9">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4470D9" w:rsidRDefault="004470D9">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4470D9" w:rsidRDefault="009C3697">
      <w:pPr>
        <w:pStyle w:val="af7"/>
        <w:spacing w:beforeAutospacing="0" w:afterAutospacing="0" w:line="360" w:lineRule="auto"/>
        <w:jc w:val="both"/>
        <w:rPr>
          <w:rFonts w:ascii="宋体" w:hAnsi="宋体" w:cs="宋体"/>
          <w:b/>
          <w:color w:val="000000" w:themeColor="text1"/>
        </w:rPr>
      </w:pPr>
      <w:r>
        <w:rPr>
          <w:rFonts w:asciiTheme="minorEastAsia" w:hAnsiTheme="minorEastAsia" w:cstheme="minorEastAsia" w:hint="eastAsia"/>
          <w:color w:val="000000" w:themeColor="text1"/>
          <w:shd w:val="clear" w:color="auto" w:fill="FFFFFF"/>
        </w:rPr>
        <w:lastRenderedPageBreak/>
        <w:t>附：阜宁县人民医院月度洗涤质量考核评分表（试行）</w:t>
      </w:r>
      <w:bookmarkStart w:id="228" w:name="_Toc120614281"/>
    </w:p>
    <w:tbl>
      <w:tblPr>
        <w:tblW w:w="9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1"/>
        <w:gridCol w:w="1070"/>
        <w:gridCol w:w="5255"/>
        <w:gridCol w:w="764"/>
        <w:gridCol w:w="796"/>
      </w:tblGrid>
      <w:tr w:rsidR="004470D9" w:rsidTr="00D01020">
        <w:trPr>
          <w:trHeight w:val="869"/>
          <w:jc w:val="center"/>
        </w:trPr>
        <w:tc>
          <w:tcPr>
            <w:tcW w:w="1201" w:type="dxa"/>
            <w:vAlign w:val="center"/>
          </w:tcPr>
          <w:p w:rsidR="004470D9" w:rsidRDefault="009C3697">
            <w:pPr>
              <w:widowControl/>
              <w:jc w:val="center"/>
              <w:rPr>
                <w:b/>
                <w:bCs/>
                <w:color w:val="000000" w:themeColor="text1"/>
                <w:sz w:val="24"/>
              </w:rPr>
            </w:pPr>
            <w:r>
              <w:rPr>
                <w:rFonts w:ascii="宋体" w:hAnsi="宋体" w:cs="宋体" w:hint="eastAsia"/>
                <w:color w:val="000000" w:themeColor="text1"/>
                <w:sz w:val="24"/>
              </w:rPr>
              <w:t>考核目标</w:t>
            </w:r>
          </w:p>
        </w:tc>
        <w:tc>
          <w:tcPr>
            <w:tcW w:w="1070" w:type="dxa"/>
            <w:vAlign w:val="center"/>
          </w:tcPr>
          <w:p w:rsidR="004470D9" w:rsidRDefault="009C3697">
            <w:pPr>
              <w:widowControl/>
              <w:jc w:val="center"/>
              <w:rPr>
                <w:rFonts w:ascii="宋体" w:hAnsi="宋体" w:cs="宋体"/>
                <w:color w:val="000000" w:themeColor="text1"/>
                <w:sz w:val="24"/>
              </w:rPr>
            </w:pPr>
            <w:r>
              <w:rPr>
                <w:rFonts w:ascii="宋体" w:hAnsi="宋体" w:cs="宋体" w:hint="eastAsia"/>
                <w:color w:val="000000" w:themeColor="text1"/>
                <w:sz w:val="24"/>
              </w:rPr>
              <w:t>标准</w:t>
            </w:r>
          </w:p>
          <w:p w:rsidR="004470D9" w:rsidRDefault="009C3697">
            <w:pPr>
              <w:widowControl/>
              <w:jc w:val="center"/>
              <w:rPr>
                <w:b/>
                <w:bCs/>
                <w:color w:val="000000" w:themeColor="text1"/>
                <w:sz w:val="24"/>
              </w:rPr>
            </w:pPr>
            <w:r>
              <w:rPr>
                <w:rFonts w:ascii="宋体" w:hAnsi="宋体" w:cs="宋体" w:hint="eastAsia"/>
                <w:color w:val="000000" w:themeColor="text1"/>
                <w:sz w:val="24"/>
              </w:rPr>
              <w:t>分值</w:t>
            </w:r>
          </w:p>
        </w:tc>
        <w:tc>
          <w:tcPr>
            <w:tcW w:w="5255" w:type="dxa"/>
            <w:vAlign w:val="center"/>
          </w:tcPr>
          <w:p w:rsidR="004470D9" w:rsidRDefault="009C3697">
            <w:pPr>
              <w:widowControl/>
              <w:jc w:val="center"/>
              <w:rPr>
                <w:b/>
                <w:bCs/>
                <w:color w:val="000000" w:themeColor="text1"/>
                <w:sz w:val="24"/>
              </w:rPr>
            </w:pPr>
            <w:r>
              <w:rPr>
                <w:rFonts w:ascii="宋体" w:hAnsi="宋体" w:cs="宋体" w:hint="eastAsia"/>
                <w:color w:val="000000" w:themeColor="text1"/>
                <w:sz w:val="24"/>
              </w:rPr>
              <w:t>考核内容及办法</w:t>
            </w:r>
          </w:p>
        </w:tc>
        <w:tc>
          <w:tcPr>
            <w:tcW w:w="764" w:type="dxa"/>
            <w:vAlign w:val="center"/>
          </w:tcPr>
          <w:p w:rsidR="004470D9" w:rsidRDefault="009C3697">
            <w:pPr>
              <w:widowControl/>
              <w:jc w:val="center"/>
              <w:rPr>
                <w:b/>
                <w:bCs/>
                <w:color w:val="000000" w:themeColor="text1"/>
                <w:sz w:val="24"/>
              </w:rPr>
            </w:pPr>
            <w:r>
              <w:rPr>
                <w:rFonts w:ascii="宋体" w:hAnsi="宋体" w:cs="宋体" w:hint="eastAsia"/>
                <w:color w:val="000000" w:themeColor="text1"/>
                <w:sz w:val="24"/>
              </w:rPr>
              <w:t>扣分</w:t>
            </w:r>
          </w:p>
        </w:tc>
        <w:tc>
          <w:tcPr>
            <w:tcW w:w="796" w:type="dxa"/>
            <w:vAlign w:val="center"/>
          </w:tcPr>
          <w:p w:rsidR="004470D9" w:rsidRDefault="009C3697">
            <w:pPr>
              <w:widowControl/>
              <w:jc w:val="center"/>
              <w:rPr>
                <w:rFonts w:ascii="宋体" w:hAnsi="宋体" w:cs="宋体"/>
                <w:color w:val="000000" w:themeColor="text1"/>
                <w:sz w:val="24"/>
              </w:rPr>
            </w:pPr>
            <w:r>
              <w:rPr>
                <w:rFonts w:ascii="宋体" w:hAnsi="宋体" w:cs="宋体" w:hint="eastAsia"/>
                <w:color w:val="000000" w:themeColor="text1"/>
                <w:sz w:val="24"/>
              </w:rPr>
              <w:t>实际</w:t>
            </w:r>
          </w:p>
          <w:p w:rsidR="004470D9" w:rsidRDefault="009C3697">
            <w:pPr>
              <w:widowControl/>
              <w:jc w:val="center"/>
              <w:rPr>
                <w:b/>
                <w:bCs/>
                <w:color w:val="000000" w:themeColor="text1"/>
                <w:sz w:val="24"/>
              </w:rPr>
            </w:pPr>
            <w:r>
              <w:rPr>
                <w:rFonts w:ascii="宋体" w:hAnsi="宋体" w:cs="宋体" w:hint="eastAsia"/>
                <w:color w:val="000000" w:themeColor="text1"/>
                <w:sz w:val="24"/>
              </w:rPr>
              <w:t>得分</w:t>
            </w:r>
          </w:p>
        </w:tc>
      </w:tr>
      <w:tr w:rsidR="004470D9" w:rsidTr="00D01020">
        <w:trPr>
          <w:trHeight w:val="1248"/>
          <w:jc w:val="center"/>
        </w:trPr>
        <w:tc>
          <w:tcPr>
            <w:tcW w:w="1201" w:type="dxa"/>
            <w:vAlign w:val="center"/>
          </w:tcPr>
          <w:p w:rsidR="004470D9" w:rsidRDefault="009C3697">
            <w:pPr>
              <w:widowControl/>
              <w:jc w:val="center"/>
              <w:rPr>
                <w:b/>
                <w:bCs/>
                <w:color w:val="000000" w:themeColor="text1"/>
                <w:sz w:val="24"/>
              </w:rPr>
            </w:pPr>
            <w:r>
              <w:rPr>
                <w:rFonts w:ascii="宋体" w:hAnsi="宋体" w:cs="宋体" w:hint="eastAsia"/>
                <w:color w:val="000000" w:themeColor="text1"/>
                <w:sz w:val="24"/>
              </w:rPr>
              <w:t>收送时间</w:t>
            </w:r>
          </w:p>
        </w:tc>
        <w:tc>
          <w:tcPr>
            <w:tcW w:w="1070" w:type="dxa"/>
            <w:vAlign w:val="center"/>
          </w:tcPr>
          <w:p w:rsidR="004470D9" w:rsidRDefault="009C3697">
            <w:pPr>
              <w:widowControl/>
              <w:jc w:val="center"/>
              <w:rPr>
                <w:b/>
                <w:bCs/>
                <w:color w:val="000000" w:themeColor="text1"/>
                <w:sz w:val="24"/>
              </w:rPr>
            </w:pPr>
            <w:r>
              <w:rPr>
                <w:rFonts w:ascii="宋体" w:hAnsi="宋体" w:cs="宋体" w:hint="eastAsia"/>
                <w:color w:val="000000" w:themeColor="text1"/>
                <w:sz w:val="24"/>
              </w:rPr>
              <w:t>10</w:t>
            </w:r>
          </w:p>
        </w:tc>
        <w:tc>
          <w:tcPr>
            <w:tcW w:w="5255" w:type="dxa"/>
            <w:vAlign w:val="center"/>
          </w:tcPr>
          <w:p w:rsidR="004470D9" w:rsidRDefault="009C3697">
            <w:pPr>
              <w:widowControl/>
              <w:jc w:val="left"/>
              <w:rPr>
                <w:b/>
                <w:bCs/>
                <w:color w:val="000000" w:themeColor="text1"/>
                <w:sz w:val="28"/>
                <w:szCs w:val="28"/>
              </w:rPr>
            </w:pPr>
            <w:r>
              <w:rPr>
                <w:rFonts w:ascii="宋体" w:hAnsi="宋体" w:cs="宋体" w:hint="eastAsia"/>
                <w:color w:val="000000" w:themeColor="text1"/>
              </w:rPr>
              <w:t>包布、敷料、手术衣裤等手术类物品必须在每天上午8：00前送至医院供应室消毒，其余被服每天上午8：00后下收，每天下午3：30前下送清洁物件，不能满足临床需要的每次扣减5分。</w:t>
            </w:r>
          </w:p>
        </w:tc>
        <w:tc>
          <w:tcPr>
            <w:tcW w:w="764" w:type="dxa"/>
            <w:vAlign w:val="center"/>
          </w:tcPr>
          <w:p w:rsidR="004470D9" w:rsidRDefault="004470D9">
            <w:pPr>
              <w:jc w:val="center"/>
              <w:rPr>
                <w:b/>
                <w:bCs/>
                <w:color w:val="000000" w:themeColor="text1"/>
                <w:sz w:val="28"/>
                <w:szCs w:val="28"/>
              </w:rPr>
            </w:pPr>
          </w:p>
        </w:tc>
        <w:tc>
          <w:tcPr>
            <w:tcW w:w="796" w:type="dxa"/>
            <w:vAlign w:val="center"/>
          </w:tcPr>
          <w:p w:rsidR="004470D9" w:rsidRDefault="004470D9">
            <w:pPr>
              <w:jc w:val="center"/>
              <w:rPr>
                <w:b/>
                <w:bCs/>
                <w:color w:val="000000" w:themeColor="text1"/>
                <w:sz w:val="28"/>
                <w:szCs w:val="28"/>
              </w:rPr>
            </w:pPr>
          </w:p>
        </w:tc>
      </w:tr>
      <w:tr w:rsidR="004470D9" w:rsidTr="00D01020">
        <w:trPr>
          <w:trHeight w:val="1058"/>
          <w:jc w:val="center"/>
        </w:trPr>
        <w:tc>
          <w:tcPr>
            <w:tcW w:w="1201" w:type="dxa"/>
            <w:vAlign w:val="center"/>
          </w:tcPr>
          <w:p w:rsidR="004470D9" w:rsidRDefault="009C3697">
            <w:pPr>
              <w:widowControl/>
              <w:jc w:val="center"/>
              <w:rPr>
                <w:b/>
                <w:bCs/>
                <w:color w:val="000000" w:themeColor="text1"/>
                <w:sz w:val="24"/>
              </w:rPr>
            </w:pPr>
            <w:r>
              <w:rPr>
                <w:rFonts w:ascii="宋体" w:hAnsi="宋体" w:cs="宋体" w:hint="eastAsia"/>
                <w:color w:val="000000" w:themeColor="text1"/>
                <w:sz w:val="24"/>
              </w:rPr>
              <w:t>洗涤质量</w:t>
            </w:r>
          </w:p>
        </w:tc>
        <w:tc>
          <w:tcPr>
            <w:tcW w:w="1070" w:type="dxa"/>
            <w:vAlign w:val="center"/>
          </w:tcPr>
          <w:p w:rsidR="004470D9" w:rsidRDefault="009C3697">
            <w:pPr>
              <w:widowControl/>
              <w:jc w:val="center"/>
              <w:rPr>
                <w:b/>
                <w:bCs/>
                <w:color w:val="000000" w:themeColor="text1"/>
                <w:sz w:val="24"/>
              </w:rPr>
            </w:pPr>
            <w:r>
              <w:rPr>
                <w:rFonts w:ascii="宋体" w:hAnsi="宋体" w:cs="宋体" w:hint="eastAsia"/>
                <w:color w:val="000000" w:themeColor="text1"/>
                <w:sz w:val="24"/>
              </w:rPr>
              <w:t>20</w:t>
            </w:r>
          </w:p>
        </w:tc>
        <w:tc>
          <w:tcPr>
            <w:tcW w:w="5255" w:type="dxa"/>
            <w:vAlign w:val="center"/>
          </w:tcPr>
          <w:p w:rsidR="004470D9" w:rsidRDefault="009C3697">
            <w:pPr>
              <w:widowControl/>
              <w:jc w:val="left"/>
              <w:rPr>
                <w:b/>
                <w:bCs/>
                <w:color w:val="000000" w:themeColor="text1"/>
                <w:sz w:val="28"/>
                <w:szCs w:val="28"/>
              </w:rPr>
            </w:pPr>
            <w:r>
              <w:rPr>
                <w:rFonts w:ascii="宋体" w:hAnsi="宋体" w:cs="宋体" w:hint="eastAsia"/>
                <w:color w:val="000000" w:themeColor="text1"/>
              </w:rPr>
              <w:t>洗涤清洁度符合规定要求，有一件不合格的扣0.5分，整包装不合格除按件扣分外，另扣1分，批量不合格的另扣5分。</w:t>
            </w:r>
          </w:p>
        </w:tc>
        <w:tc>
          <w:tcPr>
            <w:tcW w:w="764" w:type="dxa"/>
            <w:vAlign w:val="center"/>
          </w:tcPr>
          <w:p w:rsidR="004470D9" w:rsidRDefault="004470D9">
            <w:pPr>
              <w:jc w:val="center"/>
              <w:rPr>
                <w:b/>
                <w:bCs/>
                <w:color w:val="000000" w:themeColor="text1"/>
                <w:sz w:val="28"/>
                <w:szCs w:val="28"/>
              </w:rPr>
            </w:pPr>
          </w:p>
        </w:tc>
        <w:tc>
          <w:tcPr>
            <w:tcW w:w="796" w:type="dxa"/>
            <w:vAlign w:val="center"/>
          </w:tcPr>
          <w:p w:rsidR="004470D9" w:rsidRDefault="004470D9">
            <w:pPr>
              <w:jc w:val="center"/>
              <w:rPr>
                <w:b/>
                <w:bCs/>
                <w:color w:val="000000" w:themeColor="text1"/>
                <w:sz w:val="28"/>
                <w:szCs w:val="28"/>
              </w:rPr>
            </w:pPr>
          </w:p>
        </w:tc>
      </w:tr>
      <w:tr w:rsidR="004470D9" w:rsidTr="00D01020">
        <w:trPr>
          <w:trHeight w:val="1071"/>
          <w:jc w:val="center"/>
        </w:trPr>
        <w:tc>
          <w:tcPr>
            <w:tcW w:w="1201" w:type="dxa"/>
            <w:vAlign w:val="center"/>
          </w:tcPr>
          <w:p w:rsidR="004470D9" w:rsidRDefault="009C3697">
            <w:pPr>
              <w:widowControl/>
              <w:jc w:val="center"/>
              <w:rPr>
                <w:b/>
                <w:bCs/>
                <w:color w:val="000000" w:themeColor="text1"/>
                <w:sz w:val="24"/>
              </w:rPr>
            </w:pPr>
            <w:r>
              <w:rPr>
                <w:rFonts w:ascii="宋体" w:hAnsi="宋体" w:cs="宋体" w:hint="eastAsia"/>
                <w:color w:val="000000" w:themeColor="text1"/>
                <w:sz w:val="24"/>
              </w:rPr>
              <w:t>熨烫平整</w:t>
            </w:r>
          </w:p>
        </w:tc>
        <w:tc>
          <w:tcPr>
            <w:tcW w:w="1070" w:type="dxa"/>
            <w:vAlign w:val="center"/>
          </w:tcPr>
          <w:p w:rsidR="004470D9" w:rsidRDefault="009C3697">
            <w:pPr>
              <w:widowControl/>
              <w:jc w:val="center"/>
              <w:rPr>
                <w:b/>
                <w:bCs/>
                <w:color w:val="000000" w:themeColor="text1"/>
                <w:sz w:val="24"/>
              </w:rPr>
            </w:pPr>
            <w:r>
              <w:rPr>
                <w:rFonts w:ascii="宋体" w:hAnsi="宋体" w:cs="宋体" w:hint="eastAsia"/>
                <w:color w:val="000000" w:themeColor="text1"/>
                <w:sz w:val="24"/>
              </w:rPr>
              <w:t>10</w:t>
            </w:r>
          </w:p>
        </w:tc>
        <w:tc>
          <w:tcPr>
            <w:tcW w:w="5255" w:type="dxa"/>
            <w:vAlign w:val="center"/>
          </w:tcPr>
          <w:p w:rsidR="004470D9" w:rsidRDefault="009C3697">
            <w:pPr>
              <w:widowControl/>
              <w:jc w:val="left"/>
              <w:rPr>
                <w:b/>
                <w:bCs/>
                <w:color w:val="000000" w:themeColor="text1"/>
                <w:sz w:val="28"/>
                <w:szCs w:val="28"/>
              </w:rPr>
            </w:pPr>
            <w:r>
              <w:rPr>
                <w:rFonts w:ascii="宋体" w:hAnsi="宋体" w:cs="宋体" w:hint="eastAsia"/>
                <w:color w:val="000000" w:themeColor="text1"/>
              </w:rPr>
              <w:t>熨烫平整度达到招标方满意，有一件不合格的扣0.5分，整包装不合格除按件扣分外，另扣1分，批量不合格的另扣5分。</w:t>
            </w:r>
          </w:p>
        </w:tc>
        <w:tc>
          <w:tcPr>
            <w:tcW w:w="764" w:type="dxa"/>
            <w:vAlign w:val="center"/>
          </w:tcPr>
          <w:p w:rsidR="004470D9" w:rsidRDefault="004470D9">
            <w:pPr>
              <w:jc w:val="center"/>
              <w:rPr>
                <w:b/>
                <w:bCs/>
                <w:color w:val="000000" w:themeColor="text1"/>
                <w:sz w:val="28"/>
                <w:szCs w:val="28"/>
              </w:rPr>
            </w:pPr>
          </w:p>
        </w:tc>
        <w:tc>
          <w:tcPr>
            <w:tcW w:w="796" w:type="dxa"/>
            <w:vAlign w:val="center"/>
          </w:tcPr>
          <w:p w:rsidR="004470D9" w:rsidRDefault="004470D9">
            <w:pPr>
              <w:jc w:val="center"/>
              <w:rPr>
                <w:b/>
                <w:bCs/>
                <w:color w:val="000000" w:themeColor="text1"/>
                <w:sz w:val="28"/>
                <w:szCs w:val="28"/>
              </w:rPr>
            </w:pPr>
          </w:p>
        </w:tc>
      </w:tr>
      <w:tr w:rsidR="004470D9" w:rsidTr="00D01020">
        <w:trPr>
          <w:trHeight w:val="1085"/>
          <w:jc w:val="center"/>
        </w:trPr>
        <w:tc>
          <w:tcPr>
            <w:tcW w:w="1201" w:type="dxa"/>
            <w:vAlign w:val="center"/>
          </w:tcPr>
          <w:p w:rsidR="004470D9" w:rsidRDefault="009C3697">
            <w:pPr>
              <w:widowControl/>
              <w:jc w:val="center"/>
              <w:rPr>
                <w:b/>
                <w:bCs/>
                <w:color w:val="000000" w:themeColor="text1"/>
                <w:sz w:val="24"/>
              </w:rPr>
            </w:pPr>
            <w:r>
              <w:rPr>
                <w:rFonts w:ascii="宋体" w:hAnsi="宋体" w:cs="宋体" w:hint="eastAsia"/>
                <w:color w:val="000000" w:themeColor="text1"/>
                <w:sz w:val="24"/>
              </w:rPr>
              <w:t>折叠整理</w:t>
            </w:r>
          </w:p>
        </w:tc>
        <w:tc>
          <w:tcPr>
            <w:tcW w:w="1070" w:type="dxa"/>
            <w:vAlign w:val="center"/>
          </w:tcPr>
          <w:p w:rsidR="004470D9" w:rsidRDefault="009C3697">
            <w:pPr>
              <w:widowControl/>
              <w:jc w:val="center"/>
              <w:rPr>
                <w:b/>
                <w:bCs/>
                <w:color w:val="000000" w:themeColor="text1"/>
                <w:sz w:val="24"/>
              </w:rPr>
            </w:pPr>
            <w:r>
              <w:rPr>
                <w:rFonts w:ascii="宋体" w:hAnsi="宋体" w:cs="宋体" w:hint="eastAsia"/>
                <w:color w:val="000000" w:themeColor="text1"/>
                <w:sz w:val="24"/>
              </w:rPr>
              <w:t>20</w:t>
            </w:r>
          </w:p>
        </w:tc>
        <w:tc>
          <w:tcPr>
            <w:tcW w:w="5255" w:type="dxa"/>
            <w:vAlign w:val="center"/>
          </w:tcPr>
          <w:p w:rsidR="004470D9" w:rsidRDefault="009C3697">
            <w:pPr>
              <w:widowControl/>
              <w:jc w:val="left"/>
              <w:rPr>
                <w:b/>
                <w:bCs/>
                <w:color w:val="000000" w:themeColor="text1"/>
                <w:sz w:val="28"/>
                <w:szCs w:val="28"/>
              </w:rPr>
            </w:pPr>
            <w:r>
              <w:rPr>
                <w:rFonts w:ascii="宋体" w:hAnsi="宋体" w:cs="宋体" w:hint="eastAsia"/>
                <w:color w:val="000000" w:themeColor="text1"/>
              </w:rPr>
              <w:t>折叠整齐达到招标方满意，有一包不合格的扣1分，批量不合格的</w:t>
            </w:r>
            <w:proofErr w:type="gramStart"/>
            <w:r>
              <w:rPr>
                <w:rFonts w:ascii="宋体" w:hAnsi="宋体" w:cs="宋体" w:hint="eastAsia"/>
                <w:color w:val="000000" w:themeColor="text1"/>
              </w:rPr>
              <w:t>除按包扣</w:t>
            </w:r>
            <w:proofErr w:type="gramEnd"/>
            <w:r>
              <w:rPr>
                <w:rFonts w:ascii="宋体" w:hAnsi="宋体" w:cs="宋体" w:hint="eastAsia"/>
                <w:color w:val="000000" w:themeColor="text1"/>
              </w:rPr>
              <w:t>分外，另扣2分。包布打包必须</w:t>
            </w:r>
            <w:proofErr w:type="gramStart"/>
            <w:r>
              <w:rPr>
                <w:rFonts w:ascii="宋体" w:hAnsi="宋体" w:cs="宋体" w:hint="eastAsia"/>
                <w:color w:val="000000" w:themeColor="text1"/>
              </w:rPr>
              <w:t>符合院感要求</w:t>
            </w:r>
            <w:proofErr w:type="gramEnd"/>
            <w:r>
              <w:rPr>
                <w:rFonts w:ascii="宋体" w:hAnsi="宋体" w:cs="宋体" w:hint="eastAsia"/>
                <w:color w:val="000000" w:themeColor="text1"/>
              </w:rPr>
              <w:t>，不符合要求的扣5分。</w:t>
            </w:r>
          </w:p>
        </w:tc>
        <w:tc>
          <w:tcPr>
            <w:tcW w:w="764" w:type="dxa"/>
            <w:vAlign w:val="center"/>
          </w:tcPr>
          <w:p w:rsidR="004470D9" w:rsidRDefault="004470D9">
            <w:pPr>
              <w:jc w:val="center"/>
              <w:rPr>
                <w:b/>
                <w:bCs/>
                <w:color w:val="000000" w:themeColor="text1"/>
                <w:sz w:val="28"/>
                <w:szCs w:val="28"/>
              </w:rPr>
            </w:pPr>
          </w:p>
        </w:tc>
        <w:tc>
          <w:tcPr>
            <w:tcW w:w="796" w:type="dxa"/>
            <w:vAlign w:val="center"/>
          </w:tcPr>
          <w:p w:rsidR="004470D9" w:rsidRDefault="004470D9">
            <w:pPr>
              <w:jc w:val="center"/>
              <w:rPr>
                <w:b/>
                <w:bCs/>
                <w:color w:val="000000" w:themeColor="text1"/>
                <w:sz w:val="28"/>
                <w:szCs w:val="28"/>
              </w:rPr>
            </w:pPr>
          </w:p>
        </w:tc>
      </w:tr>
      <w:tr w:rsidR="004470D9" w:rsidTr="00D01020">
        <w:trPr>
          <w:trHeight w:val="774"/>
          <w:jc w:val="center"/>
        </w:trPr>
        <w:tc>
          <w:tcPr>
            <w:tcW w:w="1201" w:type="dxa"/>
            <w:vAlign w:val="center"/>
          </w:tcPr>
          <w:p w:rsidR="004470D9" w:rsidRDefault="009C3697">
            <w:pPr>
              <w:widowControl/>
              <w:jc w:val="center"/>
              <w:rPr>
                <w:b/>
                <w:bCs/>
                <w:color w:val="000000" w:themeColor="text1"/>
                <w:sz w:val="24"/>
              </w:rPr>
            </w:pPr>
            <w:r>
              <w:rPr>
                <w:rFonts w:ascii="宋体" w:hAnsi="宋体" w:cs="宋体" w:hint="eastAsia"/>
                <w:color w:val="000000" w:themeColor="text1"/>
                <w:sz w:val="24"/>
              </w:rPr>
              <w:t>分类包装</w:t>
            </w:r>
          </w:p>
        </w:tc>
        <w:tc>
          <w:tcPr>
            <w:tcW w:w="1070" w:type="dxa"/>
            <w:vAlign w:val="center"/>
          </w:tcPr>
          <w:p w:rsidR="004470D9" w:rsidRDefault="009C3697">
            <w:pPr>
              <w:widowControl/>
              <w:jc w:val="center"/>
              <w:rPr>
                <w:b/>
                <w:bCs/>
                <w:color w:val="000000" w:themeColor="text1"/>
                <w:sz w:val="24"/>
              </w:rPr>
            </w:pPr>
            <w:r>
              <w:rPr>
                <w:rFonts w:ascii="宋体" w:hAnsi="宋体" w:cs="宋体" w:hint="eastAsia"/>
                <w:color w:val="000000" w:themeColor="text1"/>
                <w:sz w:val="24"/>
              </w:rPr>
              <w:t>10</w:t>
            </w:r>
          </w:p>
        </w:tc>
        <w:tc>
          <w:tcPr>
            <w:tcW w:w="5255" w:type="dxa"/>
            <w:vAlign w:val="center"/>
          </w:tcPr>
          <w:p w:rsidR="004470D9" w:rsidRDefault="009C3697">
            <w:pPr>
              <w:widowControl/>
              <w:jc w:val="left"/>
              <w:rPr>
                <w:b/>
                <w:bCs/>
                <w:color w:val="000000" w:themeColor="text1"/>
                <w:sz w:val="28"/>
                <w:szCs w:val="28"/>
              </w:rPr>
            </w:pPr>
            <w:r>
              <w:rPr>
                <w:rFonts w:ascii="宋体" w:hAnsi="宋体" w:cs="宋体" w:hint="eastAsia"/>
                <w:color w:val="000000" w:themeColor="text1"/>
              </w:rPr>
              <w:t>分类包装符合规定要求，发现</w:t>
            </w:r>
            <w:proofErr w:type="gramStart"/>
            <w:r>
              <w:rPr>
                <w:rFonts w:ascii="宋体" w:hAnsi="宋体" w:cs="宋体" w:hint="eastAsia"/>
                <w:color w:val="000000" w:themeColor="text1"/>
              </w:rPr>
              <w:t>不</w:t>
            </w:r>
            <w:proofErr w:type="gramEnd"/>
            <w:r>
              <w:rPr>
                <w:rFonts w:ascii="宋体" w:hAnsi="宋体" w:cs="宋体" w:hint="eastAsia"/>
                <w:color w:val="000000" w:themeColor="text1"/>
              </w:rPr>
              <w:t>同类物件混装的一次扣2分</w:t>
            </w:r>
          </w:p>
        </w:tc>
        <w:tc>
          <w:tcPr>
            <w:tcW w:w="764" w:type="dxa"/>
            <w:vAlign w:val="center"/>
          </w:tcPr>
          <w:p w:rsidR="004470D9" w:rsidRDefault="004470D9">
            <w:pPr>
              <w:jc w:val="center"/>
              <w:rPr>
                <w:b/>
                <w:bCs/>
                <w:color w:val="000000" w:themeColor="text1"/>
                <w:sz w:val="28"/>
                <w:szCs w:val="28"/>
              </w:rPr>
            </w:pPr>
          </w:p>
        </w:tc>
        <w:tc>
          <w:tcPr>
            <w:tcW w:w="796" w:type="dxa"/>
            <w:vAlign w:val="center"/>
          </w:tcPr>
          <w:p w:rsidR="004470D9" w:rsidRDefault="004470D9">
            <w:pPr>
              <w:jc w:val="center"/>
              <w:rPr>
                <w:b/>
                <w:bCs/>
                <w:color w:val="000000" w:themeColor="text1"/>
                <w:sz w:val="28"/>
                <w:szCs w:val="28"/>
              </w:rPr>
            </w:pPr>
          </w:p>
        </w:tc>
      </w:tr>
      <w:tr w:rsidR="004470D9" w:rsidTr="00D01020">
        <w:trPr>
          <w:trHeight w:val="771"/>
          <w:jc w:val="center"/>
        </w:trPr>
        <w:tc>
          <w:tcPr>
            <w:tcW w:w="1201" w:type="dxa"/>
            <w:vAlign w:val="center"/>
          </w:tcPr>
          <w:p w:rsidR="004470D9" w:rsidRDefault="009C3697">
            <w:pPr>
              <w:widowControl/>
              <w:jc w:val="center"/>
              <w:rPr>
                <w:b/>
                <w:bCs/>
                <w:color w:val="000000" w:themeColor="text1"/>
                <w:sz w:val="24"/>
              </w:rPr>
            </w:pPr>
            <w:r>
              <w:rPr>
                <w:rFonts w:ascii="宋体" w:hAnsi="宋体" w:cs="宋体" w:hint="eastAsia"/>
                <w:color w:val="000000" w:themeColor="text1"/>
                <w:sz w:val="24"/>
              </w:rPr>
              <w:t>被服修补</w:t>
            </w:r>
          </w:p>
        </w:tc>
        <w:tc>
          <w:tcPr>
            <w:tcW w:w="1070" w:type="dxa"/>
            <w:vAlign w:val="center"/>
          </w:tcPr>
          <w:p w:rsidR="004470D9" w:rsidRDefault="009C3697">
            <w:pPr>
              <w:widowControl/>
              <w:jc w:val="center"/>
              <w:rPr>
                <w:b/>
                <w:bCs/>
                <w:color w:val="000000" w:themeColor="text1"/>
                <w:sz w:val="24"/>
              </w:rPr>
            </w:pPr>
            <w:r>
              <w:rPr>
                <w:rFonts w:ascii="宋体" w:hAnsi="宋体" w:cs="宋体" w:hint="eastAsia"/>
                <w:color w:val="000000" w:themeColor="text1"/>
                <w:sz w:val="24"/>
              </w:rPr>
              <w:t>10</w:t>
            </w:r>
          </w:p>
        </w:tc>
        <w:tc>
          <w:tcPr>
            <w:tcW w:w="5255" w:type="dxa"/>
            <w:vAlign w:val="center"/>
          </w:tcPr>
          <w:p w:rsidR="004470D9" w:rsidRDefault="009C3697">
            <w:pPr>
              <w:widowControl/>
              <w:jc w:val="left"/>
              <w:rPr>
                <w:b/>
                <w:bCs/>
                <w:color w:val="000000" w:themeColor="text1"/>
                <w:sz w:val="28"/>
                <w:szCs w:val="28"/>
              </w:rPr>
            </w:pPr>
            <w:r>
              <w:rPr>
                <w:rFonts w:ascii="宋体" w:hAnsi="宋体" w:cs="宋体" w:hint="eastAsia"/>
                <w:color w:val="000000" w:themeColor="text1"/>
              </w:rPr>
              <w:t>按规定要求及时修补破损被服，发现一件破损被服未修补的扣0.5分，修补色泽差异较大的一件扣0.5分</w:t>
            </w:r>
          </w:p>
        </w:tc>
        <w:tc>
          <w:tcPr>
            <w:tcW w:w="764" w:type="dxa"/>
            <w:vAlign w:val="center"/>
          </w:tcPr>
          <w:p w:rsidR="004470D9" w:rsidRDefault="004470D9">
            <w:pPr>
              <w:jc w:val="center"/>
              <w:rPr>
                <w:b/>
                <w:bCs/>
                <w:color w:val="000000" w:themeColor="text1"/>
                <w:sz w:val="28"/>
                <w:szCs w:val="28"/>
              </w:rPr>
            </w:pPr>
          </w:p>
        </w:tc>
        <w:tc>
          <w:tcPr>
            <w:tcW w:w="796" w:type="dxa"/>
            <w:vAlign w:val="center"/>
          </w:tcPr>
          <w:p w:rsidR="004470D9" w:rsidRDefault="004470D9">
            <w:pPr>
              <w:jc w:val="center"/>
              <w:rPr>
                <w:b/>
                <w:bCs/>
                <w:color w:val="000000" w:themeColor="text1"/>
                <w:sz w:val="28"/>
                <w:szCs w:val="28"/>
              </w:rPr>
            </w:pPr>
          </w:p>
        </w:tc>
      </w:tr>
      <w:tr w:rsidR="004470D9" w:rsidTr="00D01020">
        <w:trPr>
          <w:trHeight w:val="610"/>
          <w:jc w:val="center"/>
        </w:trPr>
        <w:tc>
          <w:tcPr>
            <w:tcW w:w="1201" w:type="dxa"/>
            <w:vAlign w:val="center"/>
          </w:tcPr>
          <w:p w:rsidR="004470D9" w:rsidRDefault="009C3697">
            <w:pPr>
              <w:widowControl/>
              <w:jc w:val="center"/>
              <w:rPr>
                <w:b/>
                <w:bCs/>
                <w:color w:val="000000" w:themeColor="text1"/>
                <w:sz w:val="24"/>
              </w:rPr>
            </w:pPr>
            <w:r>
              <w:rPr>
                <w:rFonts w:ascii="宋体" w:hAnsi="宋体" w:cs="宋体" w:hint="eastAsia"/>
                <w:color w:val="000000" w:themeColor="text1"/>
                <w:sz w:val="24"/>
              </w:rPr>
              <w:t>回送相符</w:t>
            </w:r>
          </w:p>
        </w:tc>
        <w:tc>
          <w:tcPr>
            <w:tcW w:w="1070" w:type="dxa"/>
            <w:vAlign w:val="center"/>
          </w:tcPr>
          <w:p w:rsidR="004470D9" w:rsidRDefault="009C3697">
            <w:pPr>
              <w:widowControl/>
              <w:jc w:val="center"/>
              <w:rPr>
                <w:b/>
                <w:bCs/>
                <w:color w:val="000000" w:themeColor="text1"/>
                <w:sz w:val="24"/>
              </w:rPr>
            </w:pPr>
            <w:r>
              <w:rPr>
                <w:rFonts w:ascii="宋体" w:hAnsi="宋体" w:cs="宋体" w:hint="eastAsia"/>
                <w:color w:val="000000" w:themeColor="text1"/>
                <w:sz w:val="24"/>
              </w:rPr>
              <w:t>10</w:t>
            </w:r>
          </w:p>
        </w:tc>
        <w:tc>
          <w:tcPr>
            <w:tcW w:w="5255" w:type="dxa"/>
            <w:vAlign w:val="center"/>
          </w:tcPr>
          <w:p w:rsidR="004470D9" w:rsidRDefault="009C3697">
            <w:pPr>
              <w:widowControl/>
              <w:jc w:val="left"/>
              <w:rPr>
                <w:b/>
                <w:bCs/>
                <w:color w:val="000000" w:themeColor="text1"/>
                <w:sz w:val="28"/>
                <w:szCs w:val="28"/>
              </w:rPr>
            </w:pPr>
            <w:r>
              <w:rPr>
                <w:rFonts w:ascii="宋体" w:hAnsi="宋体" w:cs="宋体" w:hint="eastAsia"/>
                <w:color w:val="000000" w:themeColor="text1"/>
              </w:rPr>
              <w:t>洗涤物品及时回送，每丢失一件扣2分。</w:t>
            </w:r>
          </w:p>
        </w:tc>
        <w:tc>
          <w:tcPr>
            <w:tcW w:w="764" w:type="dxa"/>
            <w:vAlign w:val="center"/>
          </w:tcPr>
          <w:p w:rsidR="004470D9" w:rsidRDefault="004470D9">
            <w:pPr>
              <w:jc w:val="center"/>
              <w:rPr>
                <w:b/>
                <w:bCs/>
                <w:color w:val="000000" w:themeColor="text1"/>
                <w:sz w:val="28"/>
                <w:szCs w:val="28"/>
              </w:rPr>
            </w:pPr>
          </w:p>
        </w:tc>
        <w:tc>
          <w:tcPr>
            <w:tcW w:w="796" w:type="dxa"/>
            <w:vAlign w:val="center"/>
          </w:tcPr>
          <w:p w:rsidR="004470D9" w:rsidRDefault="004470D9">
            <w:pPr>
              <w:jc w:val="center"/>
              <w:rPr>
                <w:b/>
                <w:bCs/>
                <w:color w:val="000000" w:themeColor="text1"/>
                <w:sz w:val="28"/>
                <w:szCs w:val="28"/>
              </w:rPr>
            </w:pPr>
          </w:p>
        </w:tc>
      </w:tr>
      <w:tr w:rsidR="004470D9" w:rsidTr="00D01020">
        <w:trPr>
          <w:trHeight w:val="906"/>
          <w:jc w:val="center"/>
        </w:trPr>
        <w:tc>
          <w:tcPr>
            <w:tcW w:w="1201" w:type="dxa"/>
            <w:vAlign w:val="center"/>
          </w:tcPr>
          <w:p w:rsidR="004470D9" w:rsidRDefault="009C3697">
            <w:pPr>
              <w:widowControl/>
              <w:jc w:val="center"/>
              <w:rPr>
                <w:b/>
                <w:bCs/>
                <w:color w:val="000000" w:themeColor="text1"/>
                <w:sz w:val="24"/>
              </w:rPr>
            </w:pPr>
            <w:r>
              <w:rPr>
                <w:rFonts w:ascii="宋体" w:hAnsi="宋体" w:cs="宋体" w:hint="eastAsia"/>
                <w:color w:val="000000" w:themeColor="text1"/>
                <w:sz w:val="24"/>
              </w:rPr>
              <w:t>员工行为</w:t>
            </w:r>
          </w:p>
        </w:tc>
        <w:tc>
          <w:tcPr>
            <w:tcW w:w="1070" w:type="dxa"/>
            <w:vAlign w:val="center"/>
          </w:tcPr>
          <w:p w:rsidR="004470D9" w:rsidRDefault="009C3697">
            <w:pPr>
              <w:widowControl/>
              <w:jc w:val="center"/>
              <w:rPr>
                <w:b/>
                <w:bCs/>
                <w:color w:val="000000" w:themeColor="text1"/>
                <w:sz w:val="24"/>
              </w:rPr>
            </w:pPr>
            <w:r>
              <w:rPr>
                <w:rFonts w:ascii="宋体" w:hAnsi="宋体" w:cs="宋体" w:hint="eastAsia"/>
                <w:color w:val="000000" w:themeColor="text1"/>
                <w:sz w:val="24"/>
              </w:rPr>
              <w:t>10</w:t>
            </w:r>
          </w:p>
        </w:tc>
        <w:tc>
          <w:tcPr>
            <w:tcW w:w="5255" w:type="dxa"/>
            <w:vAlign w:val="center"/>
          </w:tcPr>
          <w:p w:rsidR="004470D9" w:rsidRDefault="009C3697">
            <w:pPr>
              <w:widowControl/>
              <w:jc w:val="left"/>
              <w:rPr>
                <w:b/>
                <w:bCs/>
                <w:color w:val="000000" w:themeColor="text1"/>
                <w:sz w:val="28"/>
                <w:szCs w:val="28"/>
              </w:rPr>
            </w:pPr>
            <w:r>
              <w:rPr>
                <w:rFonts w:ascii="宋体" w:hAnsi="宋体" w:cs="宋体" w:hint="eastAsia"/>
                <w:color w:val="000000" w:themeColor="text1"/>
              </w:rPr>
              <w:t>员工行为符合招标方要求，服务态度较差经调查反映情况属实的一次扣1分，违反招标方院规的一次扣1分，违法的扣5分，并追究相关责任</w:t>
            </w:r>
          </w:p>
        </w:tc>
        <w:tc>
          <w:tcPr>
            <w:tcW w:w="764" w:type="dxa"/>
            <w:vAlign w:val="center"/>
          </w:tcPr>
          <w:p w:rsidR="004470D9" w:rsidRDefault="004470D9">
            <w:pPr>
              <w:jc w:val="center"/>
              <w:rPr>
                <w:b/>
                <w:bCs/>
                <w:color w:val="000000" w:themeColor="text1"/>
                <w:sz w:val="28"/>
                <w:szCs w:val="28"/>
              </w:rPr>
            </w:pPr>
          </w:p>
        </w:tc>
        <w:tc>
          <w:tcPr>
            <w:tcW w:w="796" w:type="dxa"/>
            <w:vAlign w:val="center"/>
          </w:tcPr>
          <w:p w:rsidR="004470D9" w:rsidRDefault="004470D9">
            <w:pPr>
              <w:jc w:val="center"/>
              <w:rPr>
                <w:b/>
                <w:bCs/>
                <w:color w:val="000000" w:themeColor="text1"/>
                <w:sz w:val="28"/>
                <w:szCs w:val="28"/>
              </w:rPr>
            </w:pPr>
          </w:p>
        </w:tc>
      </w:tr>
    </w:tbl>
    <w:p w:rsidR="00D01020" w:rsidRDefault="00D01020" w:rsidP="00D01020">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D01020" w:rsidRDefault="00D01020" w:rsidP="00D01020">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D01020" w:rsidRDefault="00D01020" w:rsidP="00D01020">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D01020" w:rsidRDefault="00D01020" w:rsidP="00D01020">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D01020" w:rsidRDefault="00D01020" w:rsidP="00D01020">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D01020" w:rsidRDefault="00D01020" w:rsidP="00D01020">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D01020" w:rsidRDefault="00D01020" w:rsidP="00D01020">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D01020" w:rsidRDefault="00D01020" w:rsidP="00D01020">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D01020" w:rsidRDefault="00D01020" w:rsidP="00D01020">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D01020" w:rsidRDefault="00D01020" w:rsidP="00D01020">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4470D9" w:rsidRDefault="009C3697">
      <w:pPr>
        <w:pStyle w:val="af7"/>
        <w:keepNext/>
        <w:spacing w:beforeAutospacing="0" w:afterAutospacing="0" w:line="360" w:lineRule="auto"/>
        <w:ind w:firstLineChars="300" w:firstLine="1320"/>
        <w:jc w:val="both"/>
        <w:rPr>
          <w:color w:val="000000" w:themeColor="text1"/>
        </w:rPr>
      </w:pPr>
      <w:r>
        <w:rPr>
          <w:rFonts w:ascii="黑体" w:eastAsia="黑体" w:hAnsi="宋体" w:cs="黑体" w:hint="eastAsia"/>
          <w:color w:val="000000" w:themeColor="text1"/>
          <w:sz w:val="44"/>
          <w:szCs w:val="44"/>
        </w:rPr>
        <w:lastRenderedPageBreak/>
        <w:t>第五章</w:t>
      </w:r>
      <w:r>
        <w:rPr>
          <w:rFonts w:ascii="黑体" w:eastAsia="黑体" w:hAnsi="宋体" w:cs="黑体" w:hint="eastAsia"/>
          <w:color w:val="000000" w:themeColor="text1"/>
          <w:sz w:val="44"/>
          <w:szCs w:val="44"/>
        </w:rPr>
        <w:t> </w:t>
      </w:r>
      <w:r>
        <w:rPr>
          <w:rFonts w:ascii="黑体" w:eastAsia="黑体" w:hAnsi="宋体" w:cs="黑体" w:hint="eastAsia"/>
          <w:color w:val="000000" w:themeColor="text1"/>
          <w:sz w:val="44"/>
          <w:szCs w:val="44"/>
        </w:rPr>
        <w:t xml:space="preserve"> </w:t>
      </w:r>
      <w:r>
        <w:rPr>
          <w:rFonts w:ascii="黑体" w:eastAsia="黑体" w:hAnsi="宋体" w:cs="黑体" w:hint="eastAsia"/>
          <w:b/>
          <w:color w:val="000000" w:themeColor="text1"/>
          <w:sz w:val="44"/>
          <w:szCs w:val="44"/>
        </w:rPr>
        <w:t>评标方法与评标标准</w:t>
      </w: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9C3697">
      <w:pPr>
        <w:spacing w:line="360" w:lineRule="auto"/>
        <w:ind w:firstLine="482"/>
        <w:rPr>
          <w:rFonts w:ascii="宋体" w:eastAsia="宋体" w:hAnsi="宋体" w:cs="宋体"/>
          <w:b/>
          <w:bCs/>
          <w:color w:val="000000" w:themeColor="text1"/>
          <w:sz w:val="24"/>
        </w:rPr>
      </w:pPr>
      <w:r>
        <w:rPr>
          <w:rFonts w:ascii="宋体" w:eastAsia="宋体" w:hAnsi="宋体" w:cs="宋体" w:hint="eastAsia"/>
          <w:b/>
          <w:bCs/>
          <w:color w:val="000000" w:themeColor="text1"/>
          <w:sz w:val="24"/>
        </w:rPr>
        <w:t>一、定标原则</w:t>
      </w:r>
    </w:p>
    <w:p w:rsidR="004470D9" w:rsidRDefault="009C3697">
      <w:pPr>
        <w:spacing w:line="360" w:lineRule="auto"/>
        <w:ind w:firstLine="480"/>
        <w:rPr>
          <w:rFonts w:ascii="宋体" w:eastAsia="宋体" w:hAnsi="宋体" w:cs="宋体"/>
          <w:color w:val="000000" w:themeColor="text1"/>
          <w:sz w:val="24"/>
        </w:rPr>
      </w:pPr>
      <w:r>
        <w:rPr>
          <w:rFonts w:ascii="宋体" w:eastAsia="宋体" w:hAnsi="宋体" w:cs="宋体" w:hint="eastAsia"/>
          <w:bCs/>
          <w:color w:val="000000" w:themeColor="text1"/>
          <w:sz w:val="24"/>
        </w:rPr>
        <w:t>本项目采用</w:t>
      </w:r>
      <w:r>
        <w:rPr>
          <w:rFonts w:ascii="宋体" w:eastAsia="宋体" w:hAnsi="宋体" w:cs="宋体" w:hint="eastAsia"/>
          <w:bCs/>
          <w:color w:val="000000" w:themeColor="text1"/>
          <w:sz w:val="24"/>
          <w:u w:val="single"/>
        </w:rPr>
        <w:t xml:space="preserve"> 综合评分 </w:t>
      </w:r>
      <w:r>
        <w:rPr>
          <w:rFonts w:ascii="宋体" w:eastAsia="宋体" w:hAnsi="宋体" w:cs="宋体" w:hint="eastAsia"/>
          <w:bCs/>
          <w:color w:val="000000" w:themeColor="text1"/>
          <w:sz w:val="24"/>
        </w:rPr>
        <w:t>法，</w:t>
      </w:r>
      <w:r>
        <w:rPr>
          <w:rFonts w:ascii="宋体" w:eastAsia="宋体" w:hAnsi="宋体" w:cs="宋体" w:hint="eastAsia"/>
          <w:color w:val="000000" w:themeColor="text1"/>
          <w:sz w:val="24"/>
        </w:rPr>
        <w:t>评标结果按评审后得分由高到低顺序排列。得分相同的，按投标报价由低到高顺序排列。得分且投标报价相同的并列。投标文件满足招标文件全部实质性要求，</w:t>
      </w:r>
      <w:proofErr w:type="gramStart"/>
      <w:r>
        <w:rPr>
          <w:rFonts w:ascii="宋体" w:eastAsia="宋体" w:hAnsi="宋体" w:cs="宋体" w:hint="eastAsia"/>
          <w:color w:val="000000" w:themeColor="text1"/>
          <w:sz w:val="24"/>
        </w:rPr>
        <w:t>且按照</w:t>
      </w:r>
      <w:proofErr w:type="gramEnd"/>
      <w:r>
        <w:rPr>
          <w:rFonts w:ascii="宋体" w:eastAsia="宋体" w:hAnsi="宋体" w:cs="宋体" w:hint="eastAsia"/>
          <w:color w:val="000000" w:themeColor="text1"/>
          <w:sz w:val="24"/>
        </w:rPr>
        <w:t>评审因素的量化指标评审得分最高的投标人为排名第一的中标候选人，本项目选取1名中标候选人。</w:t>
      </w:r>
    </w:p>
    <w:p w:rsidR="004470D9" w:rsidRDefault="009C3697">
      <w:pPr>
        <w:pStyle w:val="af7"/>
        <w:spacing w:before="120" w:beforeAutospacing="0" w:after="120" w:afterAutospacing="0" w:line="360" w:lineRule="auto"/>
        <w:ind w:firstLine="441"/>
        <w:rPr>
          <w:rFonts w:ascii="宋体" w:eastAsia="宋体" w:hAnsi="宋体" w:cs="宋体"/>
          <w:color w:val="000000" w:themeColor="text1"/>
        </w:rPr>
      </w:pPr>
      <w:r>
        <w:rPr>
          <w:rFonts w:ascii="宋体" w:eastAsia="宋体" w:hAnsi="宋体" w:cs="宋体"/>
          <w:b/>
          <w:color w:val="000000" w:themeColor="text1"/>
        </w:rPr>
        <w:t>二、</w:t>
      </w:r>
      <w:r>
        <w:rPr>
          <w:rFonts w:ascii="宋体" w:eastAsia="宋体" w:hAnsi="宋体" w:cs="宋体" w:hint="eastAsia"/>
          <w:b/>
          <w:color w:val="000000" w:themeColor="text1"/>
        </w:rPr>
        <w:t>政府采购政策功能落实</w:t>
      </w:r>
    </w:p>
    <w:p w:rsidR="004470D9" w:rsidRDefault="009C3697">
      <w:pPr>
        <w:spacing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eastAsia="宋体" w:hAnsi="宋体" w:cs="宋体" w:hint="eastAsia"/>
          <w:b/>
          <w:i/>
          <w:color w:val="000000" w:themeColor="text1"/>
          <w:sz w:val="24"/>
        </w:rPr>
        <w:t>如属政府强制采购产品未提供认证证书的或认证证书提供不全的将视为未实质性响应采购要求</w:t>
      </w:r>
      <w:r>
        <w:rPr>
          <w:rFonts w:ascii="宋体" w:eastAsia="宋体" w:hAnsi="宋体" w:cs="宋体" w:hint="eastAsia"/>
          <w:i/>
          <w:color w:val="000000" w:themeColor="text1"/>
          <w:sz w:val="24"/>
        </w:rPr>
        <w:t>。</w:t>
      </w:r>
      <w:r>
        <w:rPr>
          <w:rFonts w:ascii="宋体" w:eastAsia="宋体" w:hAnsi="宋体" w:cs="宋体" w:hint="eastAsia"/>
          <w:color w:val="000000" w:themeColor="text1"/>
          <w:sz w:val="24"/>
        </w:rPr>
        <w:t>其他条件相同情况下，应当优先采购节能产品、环境标志产品。</w:t>
      </w:r>
    </w:p>
    <w:p w:rsidR="004470D9" w:rsidRDefault="009C3697">
      <w:pPr>
        <w:pStyle w:val="af7"/>
        <w:spacing w:before="120" w:beforeAutospacing="0" w:after="120" w:afterAutospacing="0" w:line="360" w:lineRule="auto"/>
        <w:ind w:firstLine="482"/>
        <w:rPr>
          <w:rFonts w:ascii="宋体" w:eastAsia="宋体" w:hAnsi="宋体" w:cs="宋体"/>
          <w:color w:val="000000" w:themeColor="text1"/>
        </w:rPr>
      </w:pPr>
      <w:r>
        <w:rPr>
          <w:rFonts w:ascii="宋体" w:eastAsia="宋体" w:hAnsi="宋体" w:cs="宋体" w:hint="eastAsia"/>
          <w:b/>
          <w:color w:val="000000" w:themeColor="text1"/>
        </w:rPr>
        <w:t>三、评标方法与评标标准</w:t>
      </w:r>
    </w:p>
    <w:tbl>
      <w:tblPr>
        <w:tblW w:w="4998" w:type="pct"/>
        <w:tblLook w:val="04A0" w:firstRow="1" w:lastRow="0" w:firstColumn="1" w:lastColumn="0" w:noHBand="0" w:noVBand="1"/>
      </w:tblPr>
      <w:tblGrid>
        <w:gridCol w:w="903"/>
        <w:gridCol w:w="1573"/>
        <w:gridCol w:w="677"/>
        <w:gridCol w:w="5927"/>
      </w:tblGrid>
      <w:tr w:rsidR="004470D9">
        <w:trPr>
          <w:trHeight w:val="1230"/>
        </w:trPr>
        <w:tc>
          <w:tcPr>
            <w:tcW w:w="4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70D9" w:rsidRDefault="009C3697">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 xml:space="preserve">评审项 </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70D9" w:rsidRDefault="009C3697">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评审因素</w:t>
            </w:r>
          </w:p>
        </w:tc>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70D9" w:rsidRDefault="009C3697">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分值</w:t>
            </w:r>
          </w:p>
        </w:tc>
        <w:tc>
          <w:tcPr>
            <w:tcW w:w="32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70D9" w:rsidRDefault="009C3697">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评审标准</w:t>
            </w:r>
          </w:p>
        </w:tc>
      </w:tr>
      <w:tr w:rsidR="004470D9">
        <w:trPr>
          <w:trHeight w:val="1020"/>
        </w:trPr>
        <w:tc>
          <w:tcPr>
            <w:tcW w:w="4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70D9" w:rsidRDefault="009C3697">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价格</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70D9" w:rsidRDefault="009C3697">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投标报价评审</w:t>
            </w:r>
          </w:p>
        </w:tc>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70D9" w:rsidRDefault="009C3697">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15</w:t>
            </w:r>
          </w:p>
        </w:tc>
        <w:tc>
          <w:tcPr>
            <w:tcW w:w="3264" w:type="pct"/>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widowControl/>
              <w:spacing w:line="360" w:lineRule="auto"/>
              <w:jc w:val="left"/>
              <w:rPr>
                <w:rFonts w:ascii="宋体" w:eastAsia="宋体" w:hAnsi="宋体" w:cs="宋体"/>
                <w:color w:val="000000" w:themeColor="text1"/>
                <w:szCs w:val="21"/>
              </w:rPr>
            </w:pPr>
            <w:bookmarkStart w:id="229" w:name="OLE_LINK49"/>
            <w:bookmarkStart w:id="230" w:name="OLE_LINK50"/>
            <w:r>
              <w:rPr>
                <w:rFonts w:ascii="宋体" w:eastAsia="宋体" w:hAnsi="宋体" w:cs="宋体" w:hint="eastAsia"/>
                <w:color w:val="000000" w:themeColor="text1"/>
                <w:szCs w:val="21"/>
                <w:lang w:bidi="ar"/>
              </w:rPr>
              <w:t>价格</w:t>
            </w:r>
            <w:proofErr w:type="gramStart"/>
            <w:r>
              <w:rPr>
                <w:rFonts w:ascii="宋体" w:eastAsia="宋体" w:hAnsi="宋体" w:cs="宋体" w:hint="eastAsia"/>
                <w:color w:val="000000" w:themeColor="text1"/>
                <w:szCs w:val="21"/>
                <w:lang w:bidi="ar"/>
              </w:rPr>
              <w:t>分统一</w:t>
            </w:r>
            <w:proofErr w:type="gramEnd"/>
            <w:r>
              <w:rPr>
                <w:rFonts w:ascii="宋体" w:eastAsia="宋体" w:hAnsi="宋体" w:cs="宋体" w:hint="eastAsia"/>
                <w:color w:val="000000" w:themeColor="text1"/>
                <w:szCs w:val="21"/>
                <w:lang w:bidi="ar"/>
              </w:rPr>
              <w:t>采用低价优先法计算，即满足招标文件要求且投标价格最低的投标报价为评标基准价，其价格分为满分。其他供应商的价格</w:t>
            </w:r>
            <w:proofErr w:type="gramStart"/>
            <w:r>
              <w:rPr>
                <w:rFonts w:ascii="宋体" w:eastAsia="宋体" w:hAnsi="宋体" w:cs="宋体" w:hint="eastAsia"/>
                <w:color w:val="000000" w:themeColor="text1"/>
                <w:szCs w:val="21"/>
                <w:lang w:bidi="ar"/>
              </w:rPr>
              <w:t>分统一</w:t>
            </w:r>
            <w:proofErr w:type="gramEnd"/>
            <w:r>
              <w:rPr>
                <w:rFonts w:ascii="宋体" w:eastAsia="宋体" w:hAnsi="宋体" w:cs="宋体" w:hint="eastAsia"/>
                <w:color w:val="000000" w:themeColor="text1"/>
                <w:szCs w:val="21"/>
                <w:lang w:bidi="ar"/>
              </w:rPr>
              <w:t>按照下列公式计算：投标报价得分=（评标基准价/投标报价）×15。保留两位小数，第三位四舍五入。</w:t>
            </w:r>
            <w:bookmarkEnd w:id="229"/>
            <w:bookmarkEnd w:id="230"/>
          </w:p>
        </w:tc>
      </w:tr>
      <w:tr w:rsidR="004470D9">
        <w:trPr>
          <w:trHeight w:val="1230"/>
        </w:trPr>
        <w:tc>
          <w:tcPr>
            <w:tcW w:w="497"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spacing w:line="360" w:lineRule="auto"/>
              <w:jc w:val="center"/>
              <w:rPr>
                <w:rFonts w:ascii="宋体" w:eastAsia="宋体" w:hAnsi="宋体" w:cs="宋体"/>
                <w:color w:val="000000" w:themeColor="text1"/>
                <w:szCs w:val="21"/>
              </w:rPr>
            </w:pP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70D9" w:rsidRDefault="009C3697">
            <w:pPr>
              <w:widowControl/>
              <w:spacing w:line="360" w:lineRule="auto"/>
              <w:jc w:val="center"/>
              <w:rPr>
                <w:rFonts w:ascii="宋体" w:eastAsia="宋体" w:hAnsi="宋体" w:cs="宋体"/>
                <w:color w:val="000000" w:themeColor="text1"/>
                <w:szCs w:val="21"/>
                <w:lang w:bidi="ar"/>
              </w:rPr>
            </w:pPr>
            <w:r>
              <w:rPr>
                <w:rFonts w:ascii="宋体" w:eastAsia="宋体" w:hAnsi="宋体" w:cs="宋体" w:hint="eastAsia"/>
                <w:color w:val="000000" w:themeColor="text1"/>
                <w:szCs w:val="21"/>
                <w:lang w:bidi="ar"/>
              </w:rPr>
              <w:t>检测报告</w:t>
            </w:r>
          </w:p>
        </w:tc>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70D9" w:rsidRDefault="009C3697">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4</w:t>
            </w:r>
          </w:p>
        </w:tc>
        <w:tc>
          <w:tcPr>
            <w:tcW w:w="3264" w:type="pct"/>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widowControl/>
              <w:spacing w:line="360" w:lineRule="auto"/>
              <w:jc w:val="left"/>
              <w:rPr>
                <w:rFonts w:ascii="宋体" w:eastAsia="宋体" w:hAnsi="宋体" w:cs="宋体"/>
                <w:color w:val="000000" w:themeColor="text1"/>
                <w:szCs w:val="21"/>
              </w:rPr>
            </w:pPr>
            <w:r>
              <w:rPr>
                <w:rStyle w:val="font31"/>
                <w:rFonts w:ascii="宋体" w:eastAsia="宋体" w:hAnsi="宋体" w:cs="宋体" w:hint="default"/>
                <w:color w:val="000000" w:themeColor="text1"/>
                <w:szCs w:val="21"/>
                <w:lang w:bidi="ar"/>
              </w:rPr>
              <w:t>投标人</w:t>
            </w:r>
            <w:proofErr w:type="gramStart"/>
            <w:r>
              <w:rPr>
                <w:rStyle w:val="font31"/>
                <w:rFonts w:ascii="宋体" w:eastAsia="宋体" w:hAnsi="宋体" w:cs="宋体" w:hint="default"/>
                <w:color w:val="000000" w:themeColor="text1"/>
                <w:szCs w:val="21"/>
                <w:lang w:bidi="ar"/>
              </w:rPr>
              <w:t>提供疾控中心</w:t>
            </w:r>
            <w:proofErr w:type="gramEnd"/>
            <w:r>
              <w:rPr>
                <w:rStyle w:val="font31"/>
                <w:rFonts w:ascii="宋体" w:eastAsia="宋体" w:hAnsi="宋体" w:cs="宋体" w:hint="default"/>
                <w:color w:val="000000" w:themeColor="text1"/>
                <w:szCs w:val="21"/>
                <w:lang w:bidi="ar"/>
              </w:rPr>
              <w:t>的检测报告或第三方的检测报告（检测样品须为医院用床单元、手术敷料类），对大肠菌群、金黄色葡萄球菌、表面细菌、真菌菌落总数进行检测合格的检测报告的有一个得1分，本项目最多得4分。（投标时提供体现检测依据和检测项目的检测报告扫描件，未提供或者不符合要求的，不得分）</w:t>
            </w:r>
          </w:p>
        </w:tc>
      </w:tr>
      <w:tr w:rsidR="004470D9">
        <w:trPr>
          <w:trHeight w:val="900"/>
        </w:trPr>
        <w:tc>
          <w:tcPr>
            <w:tcW w:w="49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spacing w:line="360" w:lineRule="auto"/>
              <w:jc w:val="center"/>
              <w:rPr>
                <w:rFonts w:ascii="宋体" w:eastAsia="宋体" w:hAnsi="宋体" w:cs="宋体"/>
                <w:color w:val="000000" w:themeColor="text1"/>
                <w:szCs w:val="21"/>
              </w:rPr>
            </w:pP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70D9" w:rsidRDefault="009C3697">
            <w:pPr>
              <w:widowControl/>
              <w:spacing w:line="360" w:lineRule="auto"/>
              <w:jc w:val="center"/>
              <w:rPr>
                <w:rFonts w:ascii="宋体" w:eastAsia="宋体" w:hAnsi="宋体" w:cs="宋体"/>
                <w:color w:val="000000" w:themeColor="text1"/>
                <w:szCs w:val="21"/>
                <w:lang w:bidi="ar"/>
              </w:rPr>
            </w:pPr>
            <w:r>
              <w:rPr>
                <w:rFonts w:ascii="宋体" w:eastAsia="宋体" w:hAnsi="宋体" w:cs="宋体" w:hint="eastAsia"/>
                <w:color w:val="000000" w:themeColor="text1"/>
                <w:szCs w:val="21"/>
                <w:lang w:bidi="ar"/>
              </w:rPr>
              <w:t>业绩</w:t>
            </w:r>
          </w:p>
        </w:tc>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70D9" w:rsidRDefault="009C3697">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3</w:t>
            </w:r>
          </w:p>
        </w:tc>
        <w:tc>
          <w:tcPr>
            <w:tcW w:w="3264" w:type="pct"/>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widowControl/>
              <w:spacing w:line="360" w:lineRule="auto"/>
              <w:jc w:val="left"/>
              <w:rPr>
                <w:rStyle w:val="font31"/>
                <w:rFonts w:ascii="宋体" w:eastAsia="宋体" w:hAnsi="宋体" w:cs="宋体" w:hint="default"/>
                <w:color w:val="000000" w:themeColor="text1"/>
                <w:szCs w:val="21"/>
                <w:lang w:bidi="ar"/>
              </w:rPr>
            </w:pPr>
            <w:r>
              <w:rPr>
                <w:rStyle w:val="font31"/>
                <w:rFonts w:ascii="宋体" w:eastAsia="宋体" w:hAnsi="宋体" w:cs="宋体" w:hint="default"/>
                <w:color w:val="000000" w:themeColor="text1"/>
                <w:szCs w:val="21"/>
                <w:lang w:bidi="ar"/>
              </w:rPr>
              <w:t>供应商自2022年1月1日（含）以来承担过医院被服洗涤服务项目的，每提供一个得1分，本项最高得3分，未提供不得分。</w:t>
            </w:r>
          </w:p>
          <w:p w:rsidR="004470D9" w:rsidRDefault="009C3697">
            <w:pPr>
              <w:widowControl/>
              <w:spacing w:line="360" w:lineRule="auto"/>
              <w:jc w:val="left"/>
              <w:rPr>
                <w:rFonts w:ascii="宋体" w:eastAsia="宋体" w:hAnsi="宋体" w:cs="宋体"/>
                <w:color w:val="000000" w:themeColor="text1"/>
                <w:szCs w:val="21"/>
              </w:rPr>
            </w:pPr>
            <w:r>
              <w:rPr>
                <w:rStyle w:val="font31"/>
                <w:rFonts w:ascii="宋体" w:eastAsia="宋体" w:hAnsi="宋体" w:cs="宋体" w:hint="default"/>
                <w:color w:val="000000" w:themeColor="text1"/>
                <w:szCs w:val="21"/>
                <w:lang w:bidi="ar"/>
              </w:rPr>
              <w:t>投标时须提供合同原件彩色扫描件，时间以合同签署时间为准，体现甲乙双方名称，否则不得分。</w:t>
            </w:r>
          </w:p>
        </w:tc>
      </w:tr>
      <w:tr w:rsidR="004470D9">
        <w:trPr>
          <w:trHeight w:val="1980"/>
        </w:trPr>
        <w:tc>
          <w:tcPr>
            <w:tcW w:w="49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spacing w:line="360" w:lineRule="auto"/>
              <w:jc w:val="center"/>
              <w:rPr>
                <w:rFonts w:ascii="宋体" w:eastAsia="宋体" w:hAnsi="宋体" w:cs="宋体"/>
                <w:color w:val="000000" w:themeColor="text1"/>
                <w:szCs w:val="21"/>
              </w:rPr>
            </w:pP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70D9" w:rsidRDefault="009C3697">
            <w:pPr>
              <w:widowControl/>
              <w:spacing w:line="360" w:lineRule="auto"/>
              <w:jc w:val="center"/>
              <w:rPr>
                <w:rFonts w:ascii="宋体" w:eastAsia="宋体" w:hAnsi="宋体" w:cs="宋体"/>
                <w:color w:val="000000" w:themeColor="text1"/>
                <w:szCs w:val="21"/>
                <w:lang w:bidi="ar"/>
              </w:rPr>
            </w:pPr>
            <w:r>
              <w:rPr>
                <w:rFonts w:ascii="宋体" w:eastAsia="宋体" w:hAnsi="宋体" w:cs="宋体" w:hint="eastAsia"/>
                <w:color w:val="000000" w:themeColor="text1"/>
                <w:szCs w:val="21"/>
                <w:lang w:bidi="ar"/>
              </w:rPr>
              <w:t>设备情况</w:t>
            </w:r>
          </w:p>
        </w:tc>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70D9" w:rsidRDefault="009C3697">
            <w:pPr>
              <w:widowControl/>
              <w:spacing w:line="360" w:lineRule="auto"/>
              <w:jc w:val="center"/>
              <w:rPr>
                <w:rStyle w:val="font31"/>
                <w:rFonts w:ascii="宋体" w:eastAsia="宋体" w:hAnsi="宋体" w:cs="宋体" w:hint="default"/>
                <w:color w:val="000000" w:themeColor="text1"/>
                <w:szCs w:val="21"/>
                <w:lang w:bidi="ar"/>
              </w:rPr>
            </w:pPr>
            <w:r>
              <w:rPr>
                <w:rStyle w:val="font31"/>
                <w:rFonts w:ascii="宋体" w:eastAsia="宋体" w:hAnsi="宋体" w:cs="宋体" w:hint="default"/>
                <w:color w:val="000000" w:themeColor="text1"/>
                <w:szCs w:val="21"/>
              </w:rPr>
              <w:t>22</w:t>
            </w:r>
          </w:p>
        </w:tc>
        <w:tc>
          <w:tcPr>
            <w:tcW w:w="3264" w:type="pct"/>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widowControl/>
              <w:spacing w:line="360" w:lineRule="auto"/>
              <w:jc w:val="left"/>
              <w:rPr>
                <w:rStyle w:val="font31"/>
                <w:rFonts w:ascii="宋体" w:eastAsia="宋体" w:hAnsi="宋体" w:cs="宋体" w:hint="default"/>
                <w:color w:val="000000" w:themeColor="text1"/>
                <w:szCs w:val="21"/>
                <w:lang w:bidi="ar"/>
              </w:rPr>
            </w:pPr>
            <w:r>
              <w:rPr>
                <w:rStyle w:val="font31"/>
                <w:rFonts w:ascii="宋体" w:eastAsia="宋体" w:hAnsi="宋体" w:cs="宋体" w:hint="default"/>
                <w:color w:val="000000" w:themeColor="text1"/>
                <w:szCs w:val="21"/>
                <w:lang w:bidi="ar"/>
              </w:rPr>
              <w:t>1、投标单位自有全自动大型洗脱机，每提供一台设备得0.5分，最高为2分；</w:t>
            </w:r>
          </w:p>
          <w:p w:rsidR="004470D9" w:rsidRDefault="009C3697">
            <w:pPr>
              <w:widowControl/>
              <w:spacing w:line="360" w:lineRule="auto"/>
              <w:jc w:val="left"/>
              <w:rPr>
                <w:rStyle w:val="font31"/>
                <w:rFonts w:ascii="宋体" w:eastAsia="宋体" w:hAnsi="宋体" w:cs="宋体" w:hint="default"/>
                <w:color w:val="000000" w:themeColor="text1"/>
                <w:szCs w:val="21"/>
                <w:lang w:bidi="ar"/>
              </w:rPr>
            </w:pPr>
            <w:r>
              <w:rPr>
                <w:rStyle w:val="font31"/>
                <w:rFonts w:ascii="宋体" w:eastAsia="宋体" w:hAnsi="宋体" w:cs="宋体" w:hint="default"/>
                <w:color w:val="000000" w:themeColor="text1"/>
                <w:szCs w:val="21"/>
                <w:lang w:bidi="ar"/>
              </w:rPr>
              <w:t>2、投标单位自有烘干机，每提供一台设备的得0.5分，最高为2分；</w:t>
            </w:r>
          </w:p>
          <w:p w:rsidR="004470D9" w:rsidRDefault="009C3697">
            <w:pPr>
              <w:widowControl/>
              <w:spacing w:line="360" w:lineRule="auto"/>
              <w:jc w:val="left"/>
              <w:rPr>
                <w:rStyle w:val="font31"/>
                <w:rFonts w:ascii="宋体" w:eastAsia="宋体" w:hAnsi="宋体" w:cs="宋体" w:hint="default"/>
                <w:color w:val="000000" w:themeColor="text1"/>
                <w:szCs w:val="21"/>
              </w:rPr>
            </w:pPr>
            <w:r>
              <w:rPr>
                <w:rStyle w:val="font31"/>
                <w:rFonts w:ascii="宋体" w:eastAsia="宋体" w:hAnsi="宋体" w:cs="宋体" w:hint="default"/>
                <w:color w:val="000000" w:themeColor="text1"/>
                <w:szCs w:val="21"/>
              </w:rPr>
              <w:t>3、投标单位自有全自动烫平机、折叠机，每提供一台设备的得1分，最高为2分；</w:t>
            </w:r>
          </w:p>
          <w:p w:rsidR="004470D9" w:rsidRDefault="009C3697">
            <w:pPr>
              <w:widowControl/>
              <w:spacing w:line="360" w:lineRule="auto"/>
              <w:jc w:val="left"/>
              <w:rPr>
                <w:rStyle w:val="font31"/>
                <w:rFonts w:ascii="宋体" w:eastAsia="宋体" w:hAnsi="宋体" w:cs="宋体" w:hint="default"/>
                <w:color w:val="000000" w:themeColor="text1"/>
                <w:szCs w:val="21"/>
              </w:rPr>
            </w:pPr>
            <w:r>
              <w:rPr>
                <w:rStyle w:val="font31"/>
                <w:rFonts w:ascii="宋体" w:eastAsia="宋体" w:hAnsi="宋体" w:cs="宋体" w:hint="default"/>
                <w:color w:val="000000" w:themeColor="text1"/>
                <w:szCs w:val="21"/>
              </w:rPr>
              <w:t>4、投标单位具有消毒专用功能设备的，得1分，最高为1分；</w:t>
            </w:r>
          </w:p>
          <w:p w:rsidR="004470D9" w:rsidRDefault="009C3697">
            <w:pPr>
              <w:widowControl/>
              <w:spacing w:line="360" w:lineRule="auto"/>
              <w:jc w:val="left"/>
              <w:rPr>
                <w:rStyle w:val="font31"/>
                <w:rFonts w:ascii="宋体" w:eastAsia="宋体" w:hAnsi="宋体" w:cs="宋体" w:hint="default"/>
                <w:color w:val="000000" w:themeColor="text1"/>
                <w:szCs w:val="21"/>
              </w:rPr>
            </w:pPr>
            <w:r>
              <w:rPr>
                <w:rStyle w:val="font31"/>
                <w:rFonts w:ascii="宋体" w:eastAsia="宋体" w:hAnsi="宋体" w:cs="宋体" w:hint="default"/>
                <w:color w:val="000000" w:themeColor="text1"/>
                <w:szCs w:val="21"/>
              </w:rPr>
              <w:t>5、投标单位具有床垫清洗设备的，得1分，最高为1分；</w:t>
            </w:r>
          </w:p>
          <w:p w:rsidR="004470D9" w:rsidRDefault="009C3697">
            <w:pPr>
              <w:widowControl/>
              <w:spacing w:line="360" w:lineRule="auto"/>
              <w:jc w:val="left"/>
              <w:rPr>
                <w:rStyle w:val="font31"/>
                <w:rFonts w:ascii="宋体" w:eastAsia="宋体" w:hAnsi="宋体" w:cs="宋体" w:hint="default"/>
                <w:color w:val="000000" w:themeColor="text1"/>
                <w:szCs w:val="21"/>
              </w:rPr>
            </w:pPr>
            <w:r>
              <w:rPr>
                <w:rStyle w:val="font31"/>
                <w:rFonts w:ascii="宋体" w:eastAsia="宋体" w:hAnsi="宋体" w:cs="宋体" w:hint="default"/>
                <w:color w:val="000000" w:themeColor="text1"/>
                <w:szCs w:val="21"/>
                <w:lang w:bidi="ar"/>
              </w:rPr>
              <w:t>注：以上设备须提供拟投入设备一览表（格式见表十</w:t>
            </w:r>
            <w:r>
              <w:rPr>
                <w:rStyle w:val="font31"/>
                <w:rFonts w:ascii="宋体" w:eastAsia="宋体" w:hAnsi="宋体" w:cs="宋体" w:hint="default"/>
                <w:color w:val="000000" w:themeColor="text1"/>
                <w:szCs w:val="21"/>
              </w:rPr>
              <w:t>一），并同时提供设备照片、设备的进货合同、购买发票扫描件，每一个设备未提供设备照片、设备进货合同和发票扫描件，提供不全的不得分。</w:t>
            </w:r>
          </w:p>
          <w:p w:rsidR="004470D9" w:rsidRDefault="009C3697">
            <w:pPr>
              <w:jc w:val="left"/>
              <w:rPr>
                <w:rStyle w:val="font31"/>
                <w:rFonts w:ascii="宋体" w:eastAsia="宋体" w:hAnsi="宋体" w:cs="宋体" w:hint="default"/>
                <w:color w:val="000000" w:themeColor="text1"/>
                <w:szCs w:val="21"/>
              </w:rPr>
            </w:pPr>
            <w:r>
              <w:rPr>
                <w:rStyle w:val="font31"/>
                <w:rFonts w:ascii="宋体" w:eastAsia="宋体" w:hAnsi="宋体" w:cs="宋体" w:hint="default"/>
                <w:color w:val="000000" w:themeColor="text1"/>
                <w:szCs w:val="21"/>
              </w:rPr>
              <w:t>6、投标人具有固定的洗涤车间，拥有污染区和清洁区（有完全隔离屏障的）的得3分（须提供房产证明或租赁合同、自建厂房需提供政府部门批准建设的场地平面图等材料复印件，未提供证明材料的或污染区和清洁区没有完全隔离屏障的本项不得分）；</w:t>
            </w:r>
          </w:p>
          <w:p w:rsidR="004470D9" w:rsidRDefault="009C3697">
            <w:pPr>
              <w:widowControl/>
              <w:spacing w:line="360" w:lineRule="auto"/>
              <w:jc w:val="left"/>
              <w:rPr>
                <w:rStyle w:val="font31"/>
                <w:rFonts w:ascii="宋体" w:eastAsia="宋体" w:hAnsi="宋体" w:cs="宋体" w:hint="default"/>
                <w:color w:val="000000" w:themeColor="text1"/>
                <w:szCs w:val="21"/>
                <w:lang w:bidi="ar"/>
              </w:rPr>
            </w:pPr>
            <w:r>
              <w:rPr>
                <w:rStyle w:val="font31"/>
                <w:rFonts w:ascii="宋体" w:eastAsia="宋体" w:hAnsi="宋体" w:cs="宋体" w:hint="default"/>
                <w:color w:val="000000" w:themeColor="text1"/>
                <w:szCs w:val="21"/>
                <w:lang w:bidi="ar"/>
              </w:rPr>
              <w:t>7、供应商洗涤区域划分（4分）：</w:t>
            </w:r>
          </w:p>
          <w:p w:rsidR="004470D9" w:rsidRDefault="009C3697">
            <w:pPr>
              <w:widowControl/>
              <w:spacing w:line="360" w:lineRule="auto"/>
              <w:jc w:val="left"/>
              <w:rPr>
                <w:rStyle w:val="font31"/>
                <w:rFonts w:ascii="宋体" w:eastAsia="宋体" w:hAnsi="宋体" w:cs="宋体" w:hint="default"/>
                <w:color w:val="000000" w:themeColor="text1"/>
                <w:szCs w:val="21"/>
                <w:lang w:bidi="ar"/>
              </w:rPr>
            </w:pPr>
            <w:r>
              <w:rPr>
                <w:rStyle w:val="font31"/>
                <w:rFonts w:ascii="宋体" w:eastAsia="宋体" w:hAnsi="宋体" w:cs="宋体" w:hint="default"/>
                <w:color w:val="000000" w:themeColor="text1"/>
                <w:szCs w:val="21"/>
                <w:lang w:bidi="ar"/>
              </w:rPr>
              <w:t>（1）设立儿科独立洗涤区域的得2分，本项最高得2分，未提供不得分。</w:t>
            </w:r>
          </w:p>
          <w:p w:rsidR="004470D9" w:rsidRDefault="009C3697">
            <w:pPr>
              <w:widowControl/>
              <w:spacing w:line="360" w:lineRule="auto"/>
              <w:jc w:val="left"/>
              <w:rPr>
                <w:rStyle w:val="font31"/>
                <w:rFonts w:ascii="宋体" w:eastAsia="宋体" w:hAnsi="宋体" w:cs="宋体" w:hint="default"/>
                <w:color w:val="000000" w:themeColor="text1"/>
                <w:szCs w:val="21"/>
              </w:rPr>
            </w:pPr>
            <w:r>
              <w:rPr>
                <w:rStyle w:val="font31"/>
                <w:rFonts w:ascii="宋体" w:eastAsia="宋体" w:hAnsi="宋体" w:cs="宋体" w:hint="default"/>
                <w:color w:val="000000" w:themeColor="text1"/>
                <w:szCs w:val="21"/>
                <w:lang w:bidi="ar"/>
              </w:rPr>
              <w:t>（2）设立</w:t>
            </w:r>
            <w:r>
              <w:rPr>
                <w:rStyle w:val="font31"/>
                <w:rFonts w:ascii="宋体" w:eastAsia="宋体" w:hAnsi="宋体" w:cs="宋体" w:hint="default"/>
                <w:color w:val="000000" w:themeColor="text1"/>
                <w:szCs w:val="21"/>
              </w:rPr>
              <w:t>传染、医护工服独立区域的，每一项得1分，本项最高得2分，未提供不得分。</w:t>
            </w:r>
          </w:p>
          <w:p w:rsidR="004470D9" w:rsidRDefault="009C3697">
            <w:pPr>
              <w:widowControl/>
              <w:spacing w:line="360" w:lineRule="auto"/>
              <w:jc w:val="left"/>
              <w:rPr>
                <w:rStyle w:val="font31"/>
                <w:rFonts w:ascii="宋体" w:eastAsia="宋体" w:hAnsi="宋体" w:cs="宋体" w:hint="default"/>
                <w:color w:val="000000" w:themeColor="text1"/>
                <w:szCs w:val="21"/>
              </w:rPr>
            </w:pPr>
            <w:r>
              <w:rPr>
                <w:rStyle w:val="font31"/>
                <w:rFonts w:ascii="宋体" w:eastAsia="宋体" w:hAnsi="宋体" w:cs="宋体" w:hint="default"/>
                <w:color w:val="000000" w:themeColor="text1"/>
                <w:szCs w:val="21"/>
              </w:rPr>
              <w:t>（须提供洗涤区域分区平面图及现场照片，未提供相关材料或提供的材料模糊不清，无法辨认的不得分）</w:t>
            </w:r>
          </w:p>
          <w:p w:rsidR="004470D9" w:rsidRDefault="009C3697">
            <w:pPr>
              <w:widowControl/>
              <w:spacing w:line="360" w:lineRule="auto"/>
              <w:jc w:val="left"/>
              <w:rPr>
                <w:rStyle w:val="font31"/>
                <w:rFonts w:ascii="宋体" w:eastAsia="宋体" w:hAnsi="宋体" w:cs="宋体" w:hint="default"/>
                <w:color w:val="000000" w:themeColor="text1"/>
                <w:szCs w:val="21"/>
              </w:rPr>
            </w:pPr>
            <w:r>
              <w:rPr>
                <w:rStyle w:val="font31"/>
                <w:rFonts w:ascii="宋体" w:eastAsia="宋体" w:hAnsi="宋体" w:cs="宋体" w:hint="default"/>
                <w:color w:val="000000" w:themeColor="text1"/>
                <w:szCs w:val="21"/>
              </w:rPr>
              <w:t>8、投标人承诺中标后提供数字化智能系统至少包括管理功能和质量可追溯功能的，得2分；投标时提供承诺函（格式自拟），否则不得分。</w:t>
            </w:r>
          </w:p>
          <w:p w:rsidR="004470D9" w:rsidRDefault="009C3697">
            <w:pPr>
              <w:widowControl/>
              <w:spacing w:line="360" w:lineRule="auto"/>
              <w:jc w:val="left"/>
              <w:rPr>
                <w:rStyle w:val="font31"/>
                <w:rFonts w:ascii="宋体" w:eastAsia="宋体" w:hAnsi="宋体" w:cs="宋体" w:hint="default"/>
                <w:color w:val="000000" w:themeColor="text1"/>
                <w:szCs w:val="21"/>
              </w:rPr>
            </w:pPr>
            <w:r>
              <w:rPr>
                <w:rStyle w:val="font31"/>
                <w:rFonts w:ascii="宋体" w:eastAsia="宋体" w:hAnsi="宋体" w:cs="宋体" w:hint="default"/>
                <w:color w:val="000000" w:themeColor="text1"/>
                <w:szCs w:val="21"/>
              </w:rPr>
              <w:t>9、投标人承诺中标后提供符合GB/T 42067-2022要求专用水溶性生物降解医用织物包装膜袋对感染织物进行封闭包</w:t>
            </w:r>
            <w:r>
              <w:rPr>
                <w:rStyle w:val="font31"/>
                <w:rFonts w:ascii="宋体" w:eastAsia="宋体" w:hAnsi="宋体" w:cs="宋体" w:hint="default"/>
                <w:color w:val="000000" w:themeColor="text1"/>
                <w:szCs w:val="21"/>
              </w:rPr>
              <w:lastRenderedPageBreak/>
              <w:t>装的，得3分；投标时提供承诺函（格式自拟），否则不得分。</w:t>
            </w:r>
          </w:p>
          <w:p w:rsidR="004470D9" w:rsidRDefault="009C3697">
            <w:pPr>
              <w:widowControl/>
              <w:spacing w:line="360" w:lineRule="auto"/>
              <w:jc w:val="left"/>
              <w:rPr>
                <w:rStyle w:val="font31"/>
                <w:rFonts w:ascii="宋体" w:eastAsia="宋体" w:hAnsi="宋体" w:cs="宋体" w:hint="default"/>
                <w:color w:val="000000" w:themeColor="text1"/>
                <w:szCs w:val="21"/>
              </w:rPr>
            </w:pPr>
            <w:r>
              <w:rPr>
                <w:rStyle w:val="font31"/>
                <w:rFonts w:ascii="宋体" w:eastAsia="宋体" w:hAnsi="宋体" w:cs="宋体" w:hint="default"/>
                <w:color w:val="000000" w:themeColor="text1"/>
                <w:szCs w:val="21"/>
              </w:rPr>
              <w:t>10、投标人承诺中标后提供符合相关标准要求的满足日常使用需要的专用布袋（或包装箱）收集转运的，得2分；投标时提供承诺函（格式自拟），否则不得分。</w:t>
            </w:r>
          </w:p>
        </w:tc>
      </w:tr>
      <w:tr w:rsidR="004470D9">
        <w:trPr>
          <w:trHeight w:val="660"/>
        </w:trPr>
        <w:tc>
          <w:tcPr>
            <w:tcW w:w="497"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lastRenderedPageBreak/>
              <w:t>服务方案</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70D9" w:rsidRDefault="009C3697">
            <w:pPr>
              <w:widowControl/>
              <w:spacing w:line="360" w:lineRule="auto"/>
              <w:jc w:val="center"/>
              <w:rPr>
                <w:rFonts w:ascii="宋体" w:eastAsia="宋体" w:hAnsi="宋体" w:cs="宋体"/>
                <w:color w:val="000000" w:themeColor="text1"/>
                <w:szCs w:val="21"/>
                <w:lang w:bidi="ar"/>
              </w:rPr>
            </w:pPr>
            <w:r>
              <w:rPr>
                <w:rFonts w:ascii="宋体" w:eastAsia="宋体" w:hAnsi="宋体" w:cs="宋体" w:hint="eastAsia"/>
                <w:color w:val="000000" w:themeColor="text1"/>
                <w:szCs w:val="21"/>
                <w:lang w:bidi="ar"/>
              </w:rPr>
              <w:t>管理制度</w:t>
            </w:r>
          </w:p>
        </w:tc>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70D9" w:rsidRDefault="009C3697">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1</w:t>
            </w:r>
            <w:r>
              <w:rPr>
                <w:rFonts w:eastAsia="宋体" w:cs="宋体" w:hint="eastAsia"/>
                <w:color w:val="000000" w:themeColor="text1"/>
                <w:lang w:bidi="ar"/>
              </w:rPr>
              <w:t>0</w:t>
            </w:r>
          </w:p>
        </w:tc>
        <w:tc>
          <w:tcPr>
            <w:tcW w:w="3264" w:type="pct"/>
            <w:tcBorders>
              <w:top w:val="nil"/>
              <w:left w:val="single" w:sz="4" w:space="0" w:color="000000"/>
              <w:bottom w:val="single" w:sz="4" w:space="0" w:color="000000"/>
              <w:right w:val="single" w:sz="4" w:space="0" w:color="000000"/>
            </w:tcBorders>
            <w:shd w:val="clear" w:color="auto" w:fill="auto"/>
            <w:vAlign w:val="center"/>
          </w:tcPr>
          <w:p w:rsidR="004470D9" w:rsidRDefault="009C3697">
            <w:pPr>
              <w:widowControl/>
              <w:spacing w:line="360" w:lineRule="auto"/>
              <w:jc w:val="left"/>
              <w:rPr>
                <w:rStyle w:val="font31"/>
                <w:rFonts w:ascii="宋体" w:eastAsia="宋体" w:hAnsi="宋体" w:cs="宋体" w:hint="default"/>
                <w:color w:val="000000" w:themeColor="text1"/>
                <w:szCs w:val="21"/>
                <w:lang w:bidi="ar"/>
              </w:rPr>
            </w:pPr>
            <w:r>
              <w:rPr>
                <w:rStyle w:val="font31"/>
                <w:rFonts w:ascii="宋体" w:eastAsia="宋体" w:hAnsi="宋体" w:cs="宋体" w:hint="default"/>
                <w:color w:val="000000" w:themeColor="text1"/>
                <w:szCs w:val="21"/>
                <w:lang w:bidi="ar"/>
              </w:rPr>
              <w:t>评委根据各投标人针对本项目的服务要求提供的管理制度进行评审，包括但不限于以下内容：①组织架构；②组织功能；③感染管理制度；④工作制度；⑤岗位职责等。</w:t>
            </w:r>
          </w:p>
          <w:p w:rsidR="004470D9" w:rsidRDefault="009C3697">
            <w:pPr>
              <w:widowControl/>
              <w:spacing w:line="360" w:lineRule="auto"/>
              <w:jc w:val="left"/>
              <w:rPr>
                <w:rFonts w:ascii="宋体" w:eastAsia="宋体" w:hAnsi="宋体" w:cs="宋体"/>
                <w:color w:val="000000" w:themeColor="text1"/>
                <w:szCs w:val="21"/>
              </w:rPr>
            </w:pPr>
            <w:r>
              <w:rPr>
                <w:rStyle w:val="font31"/>
                <w:rFonts w:ascii="宋体" w:eastAsia="宋体" w:hAnsi="宋体" w:cs="宋体" w:hint="default"/>
                <w:color w:val="000000" w:themeColor="text1"/>
                <w:szCs w:val="21"/>
                <w:lang w:bidi="ar"/>
              </w:rPr>
              <w:t>以上方案内容完整得10分，每有一内容缺失的扣2分；每有一处存在缺陷（缺陷是指不适用于本项目，表述前后不一致或内容矛盾，语句有歧义，仅有框架或标题，涉及的规范及标准错误，套用其他项目内容等任意一种情形）的扣0.5分，直至该项分值2分扣完为止，不提供不得分。</w:t>
            </w:r>
          </w:p>
        </w:tc>
      </w:tr>
      <w:tr w:rsidR="004470D9">
        <w:trPr>
          <w:trHeight w:val="750"/>
        </w:trPr>
        <w:tc>
          <w:tcPr>
            <w:tcW w:w="49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spacing w:line="360" w:lineRule="auto"/>
              <w:jc w:val="center"/>
              <w:rPr>
                <w:rFonts w:ascii="宋体" w:eastAsia="宋体" w:hAnsi="宋体" w:cs="宋体"/>
                <w:color w:val="000000" w:themeColor="text1"/>
                <w:szCs w:val="21"/>
              </w:rPr>
            </w:pP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70D9" w:rsidRDefault="009C3697">
            <w:pPr>
              <w:widowControl/>
              <w:spacing w:line="360" w:lineRule="auto"/>
              <w:jc w:val="center"/>
              <w:rPr>
                <w:rFonts w:ascii="宋体" w:eastAsia="宋体" w:hAnsi="宋体" w:cs="宋体"/>
                <w:color w:val="000000" w:themeColor="text1"/>
                <w:szCs w:val="21"/>
                <w:lang w:bidi="ar"/>
              </w:rPr>
            </w:pPr>
            <w:r>
              <w:rPr>
                <w:rFonts w:ascii="宋体" w:eastAsia="宋体" w:hAnsi="宋体" w:cs="宋体" w:hint="eastAsia"/>
                <w:color w:val="000000" w:themeColor="text1"/>
                <w:szCs w:val="21"/>
                <w:lang w:bidi="ar"/>
              </w:rPr>
              <w:t>培训考核</w:t>
            </w:r>
          </w:p>
        </w:tc>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70D9" w:rsidRDefault="009C3697">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1</w:t>
            </w:r>
            <w:r>
              <w:rPr>
                <w:rFonts w:eastAsia="宋体" w:cs="宋体" w:hint="eastAsia"/>
                <w:color w:val="000000" w:themeColor="text1"/>
                <w:lang w:bidi="ar"/>
              </w:rPr>
              <w:t>0</w:t>
            </w:r>
          </w:p>
        </w:tc>
        <w:tc>
          <w:tcPr>
            <w:tcW w:w="3264" w:type="pct"/>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widowControl/>
              <w:spacing w:line="360" w:lineRule="auto"/>
              <w:jc w:val="left"/>
              <w:rPr>
                <w:rStyle w:val="font31"/>
                <w:rFonts w:ascii="宋体" w:eastAsia="宋体" w:hAnsi="宋体" w:cs="宋体" w:hint="default"/>
                <w:color w:val="000000" w:themeColor="text1"/>
                <w:szCs w:val="21"/>
                <w:lang w:bidi="ar"/>
              </w:rPr>
            </w:pPr>
            <w:r>
              <w:rPr>
                <w:rStyle w:val="font31"/>
                <w:rFonts w:ascii="宋体" w:eastAsia="宋体" w:hAnsi="宋体" w:cs="宋体" w:hint="default"/>
                <w:color w:val="000000" w:themeColor="text1"/>
                <w:szCs w:val="21"/>
                <w:lang w:bidi="ar"/>
              </w:rPr>
              <w:t>评委根据各投标人对本项目的服务要求提供的人员培训考核方案进行评审，包括但不限于以下内容：①入职培训；②在岗培训；③安全教育；④考核表单；⑤奖惩措施等。</w:t>
            </w:r>
          </w:p>
          <w:p w:rsidR="004470D9" w:rsidRDefault="009C3697">
            <w:pPr>
              <w:widowControl/>
              <w:spacing w:line="360" w:lineRule="auto"/>
              <w:jc w:val="left"/>
              <w:rPr>
                <w:rFonts w:ascii="宋体" w:eastAsia="宋体" w:hAnsi="宋体" w:cs="宋体"/>
                <w:color w:val="000000" w:themeColor="text1"/>
                <w:szCs w:val="21"/>
              </w:rPr>
            </w:pPr>
            <w:r>
              <w:rPr>
                <w:rStyle w:val="font31"/>
                <w:rFonts w:ascii="宋体" w:eastAsia="宋体" w:hAnsi="宋体" w:cs="宋体" w:hint="default"/>
                <w:color w:val="000000" w:themeColor="text1"/>
                <w:szCs w:val="21"/>
                <w:lang w:bidi="ar"/>
              </w:rPr>
              <w:t>以上方案内容完整得10分，每有一内容缺失的扣2分；每有一处存在缺陷（缺陷是指不适用于本项目，表述前后不一致或内容矛盾，语句有歧义，仅有框架或标题，涉及的规范及标准错误，套用其他项目内容等任意一种情形）的扣0.5分，直至该项分值2分扣完为止，不提供不得分。</w:t>
            </w:r>
          </w:p>
        </w:tc>
      </w:tr>
      <w:tr w:rsidR="004470D9">
        <w:trPr>
          <w:trHeight w:val="137"/>
        </w:trPr>
        <w:tc>
          <w:tcPr>
            <w:tcW w:w="49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spacing w:line="360" w:lineRule="auto"/>
              <w:jc w:val="center"/>
              <w:rPr>
                <w:rFonts w:ascii="宋体" w:eastAsia="宋体" w:hAnsi="宋体" w:cs="宋体"/>
                <w:color w:val="000000" w:themeColor="text1"/>
                <w:szCs w:val="21"/>
              </w:rPr>
            </w:pP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70D9" w:rsidRDefault="009C3697">
            <w:pPr>
              <w:widowControl/>
              <w:spacing w:line="360" w:lineRule="auto"/>
              <w:jc w:val="center"/>
              <w:rPr>
                <w:rFonts w:ascii="宋体" w:eastAsia="宋体" w:hAnsi="宋体" w:cs="宋体"/>
                <w:color w:val="000000" w:themeColor="text1"/>
                <w:szCs w:val="21"/>
                <w:lang w:bidi="ar"/>
              </w:rPr>
            </w:pPr>
            <w:r>
              <w:rPr>
                <w:rFonts w:ascii="宋体" w:eastAsia="宋体" w:hAnsi="宋体" w:cs="宋体" w:hint="eastAsia"/>
                <w:color w:val="000000" w:themeColor="text1"/>
                <w:szCs w:val="21"/>
                <w:lang w:bidi="ar"/>
              </w:rPr>
              <w:t>操作流程</w:t>
            </w:r>
          </w:p>
        </w:tc>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70D9" w:rsidRDefault="009C3697">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1</w:t>
            </w:r>
            <w:r>
              <w:rPr>
                <w:rFonts w:eastAsia="宋体" w:cs="宋体" w:hint="eastAsia"/>
                <w:color w:val="000000" w:themeColor="text1"/>
                <w:lang w:bidi="ar"/>
              </w:rPr>
              <w:t>0</w:t>
            </w:r>
          </w:p>
        </w:tc>
        <w:tc>
          <w:tcPr>
            <w:tcW w:w="3264" w:type="pct"/>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widowControl/>
              <w:spacing w:line="360" w:lineRule="auto"/>
              <w:jc w:val="left"/>
              <w:rPr>
                <w:rStyle w:val="font31"/>
                <w:rFonts w:ascii="宋体" w:eastAsia="宋体" w:hAnsi="宋体" w:cs="宋体" w:hint="default"/>
                <w:color w:val="000000" w:themeColor="text1"/>
                <w:szCs w:val="21"/>
                <w:lang w:bidi="ar"/>
              </w:rPr>
            </w:pPr>
            <w:r>
              <w:rPr>
                <w:rStyle w:val="font31"/>
                <w:rFonts w:ascii="宋体" w:eastAsia="宋体" w:hAnsi="宋体" w:cs="宋体" w:hint="default"/>
                <w:color w:val="000000" w:themeColor="text1"/>
                <w:szCs w:val="21"/>
                <w:lang w:bidi="ar"/>
              </w:rPr>
              <w:t>评委根据各投标人针对本项目的服务要求提供的操作流程进行评审，包括但不限于以下内容：①回收；②洗涤；③消毒；④交接；⑤发放等具体操作流程。</w:t>
            </w:r>
          </w:p>
          <w:p w:rsidR="004470D9" w:rsidRDefault="009C3697">
            <w:pPr>
              <w:widowControl/>
              <w:spacing w:line="360" w:lineRule="auto"/>
              <w:jc w:val="left"/>
              <w:rPr>
                <w:rStyle w:val="font31"/>
                <w:rFonts w:ascii="宋体" w:eastAsia="宋体" w:hAnsi="宋体" w:cs="宋体" w:hint="default"/>
                <w:color w:val="000000" w:themeColor="text1"/>
                <w:szCs w:val="21"/>
                <w:lang w:bidi="ar"/>
              </w:rPr>
            </w:pPr>
            <w:r>
              <w:rPr>
                <w:rStyle w:val="font31"/>
                <w:rFonts w:ascii="宋体" w:eastAsia="宋体" w:hAnsi="宋体" w:cs="宋体" w:hint="default"/>
                <w:color w:val="000000" w:themeColor="text1"/>
                <w:szCs w:val="21"/>
                <w:lang w:bidi="ar"/>
              </w:rPr>
              <w:t>以上方案内容完整得1</w:t>
            </w:r>
            <w:r>
              <w:rPr>
                <w:rStyle w:val="font31"/>
                <w:rFonts w:eastAsia="宋体" w:cs="宋体" w:hint="default"/>
                <w:color w:val="000000" w:themeColor="text1"/>
                <w:lang w:bidi="ar"/>
              </w:rPr>
              <w:t>0</w:t>
            </w:r>
            <w:r>
              <w:rPr>
                <w:rStyle w:val="font31"/>
                <w:rFonts w:ascii="宋体" w:eastAsia="宋体" w:hAnsi="宋体" w:cs="宋体" w:hint="default"/>
                <w:color w:val="000000" w:themeColor="text1"/>
                <w:szCs w:val="21"/>
                <w:lang w:bidi="ar"/>
              </w:rPr>
              <w:t>分，每有一内容缺失的扣2分；每有一处存在缺陷（缺陷是指不适用于本项目，表述前后不一致或内容矛盾，语句有歧义，仅有框架或标题，涉及的规范及标准错误，套用其他项目内容等任意一种情形）的扣0.5分，直至该项分值2分扣完为止，不提供不得分。</w:t>
            </w:r>
          </w:p>
        </w:tc>
      </w:tr>
      <w:tr w:rsidR="004470D9">
        <w:trPr>
          <w:trHeight w:val="1035"/>
        </w:trPr>
        <w:tc>
          <w:tcPr>
            <w:tcW w:w="49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spacing w:line="360" w:lineRule="auto"/>
              <w:jc w:val="center"/>
              <w:rPr>
                <w:rFonts w:ascii="宋体" w:eastAsia="宋体" w:hAnsi="宋体" w:cs="宋体"/>
                <w:color w:val="000000" w:themeColor="text1"/>
                <w:szCs w:val="21"/>
              </w:rPr>
            </w:pP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70D9" w:rsidRDefault="009C3697">
            <w:pPr>
              <w:widowControl/>
              <w:spacing w:line="360" w:lineRule="auto"/>
              <w:jc w:val="center"/>
              <w:rPr>
                <w:rFonts w:ascii="宋体" w:eastAsia="宋体" w:hAnsi="宋体" w:cs="宋体"/>
                <w:color w:val="000000" w:themeColor="text1"/>
                <w:szCs w:val="21"/>
                <w:lang w:bidi="ar"/>
              </w:rPr>
            </w:pPr>
            <w:r>
              <w:rPr>
                <w:rFonts w:ascii="宋体" w:eastAsia="宋体" w:hAnsi="宋体" w:cs="宋体" w:hint="eastAsia"/>
                <w:color w:val="000000" w:themeColor="text1"/>
                <w:szCs w:val="21"/>
                <w:lang w:bidi="ar"/>
              </w:rPr>
              <w:t>质量控制</w:t>
            </w:r>
          </w:p>
        </w:tc>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70D9" w:rsidRDefault="009C3697">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12</w:t>
            </w:r>
          </w:p>
        </w:tc>
        <w:tc>
          <w:tcPr>
            <w:tcW w:w="3264" w:type="pct"/>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widowControl/>
              <w:spacing w:line="360" w:lineRule="auto"/>
              <w:jc w:val="left"/>
              <w:rPr>
                <w:rStyle w:val="font31"/>
                <w:rFonts w:ascii="宋体" w:eastAsia="宋体" w:hAnsi="宋体" w:cs="宋体" w:hint="default"/>
                <w:color w:val="000000" w:themeColor="text1"/>
                <w:szCs w:val="21"/>
                <w:lang w:bidi="ar"/>
              </w:rPr>
            </w:pPr>
            <w:r>
              <w:rPr>
                <w:rStyle w:val="font31"/>
                <w:rFonts w:ascii="宋体" w:eastAsia="宋体" w:hAnsi="宋体" w:cs="宋体" w:hint="default"/>
                <w:color w:val="000000" w:themeColor="text1"/>
                <w:szCs w:val="21"/>
                <w:lang w:bidi="ar"/>
              </w:rPr>
              <w:t>评委根据各投标人针对本项目的服务要求提供的质量控制方案进行评审，包括但不限于以下内容：①区域及场所设置；②洗涤及消毒化学用品质量；③运输车辆配置及消毒</w:t>
            </w:r>
            <w:r>
              <w:rPr>
                <w:rStyle w:val="font31"/>
                <w:rFonts w:ascii="宋体" w:eastAsia="宋体" w:hAnsi="宋体" w:cs="宋体" w:hint="default"/>
                <w:color w:val="000000" w:themeColor="text1"/>
                <w:szCs w:val="21"/>
                <w:lang w:bidi="ar"/>
              </w:rPr>
              <w:lastRenderedPageBreak/>
              <w:t>方案；④质量考核表单及奖惩措施；⑤技术支持团队及平台；</w:t>
            </w:r>
            <w:r>
              <w:rPr>
                <w:rFonts w:ascii="宋体" w:eastAsia="宋体" w:hAnsi="宋体" w:cs="宋体"/>
                <w:color w:val="000000" w:themeColor="text1"/>
                <w:szCs w:val="21"/>
                <w:lang w:bidi="ar"/>
              </w:rPr>
              <w:t>⑥</w:t>
            </w:r>
            <w:r>
              <w:rPr>
                <w:rFonts w:ascii="宋体" w:eastAsia="宋体" w:hAnsi="宋体" w:cs="宋体" w:hint="eastAsia"/>
                <w:color w:val="000000" w:themeColor="text1"/>
                <w:szCs w:val="21"/>
                <w:lang w:bidi="ar"/>
              </w:rPr>
              <w:t>质量监测、预警、限制或干预及后续相关处置流程等。</w:t>
            </w:r>
          </w:p>
          <w:p w:rsidR="004470D9" w:rsidRDefault="009C3697">
            <w:pPr>
              <w:widowControl/>
              <w:spacing w:line="360" w:lineRule="auto"/>
              <w:jc w:val="left"/>
              <w:rPr>
                <w:rFonts w:ascii="宋体" w:eastAsia="宋体" w:hAnsi="宋体" w:cs="宋体"/>
                <w:color w:val="000000" w:themeColor="text1"/>
                <w:szCs w:val="21"/>
              </w:rPr>
            </w:pPr>
            <w:r>
              <w:rPr>
                <w:rStyle w:val="font31"/>
                <w:rFonts w:ascii="宋体" w:eastAsia="宋体" w:hAnsi="宋体" w:cs="宋体" w:hint="default"/>
                <w:color w:val="000000" w:themeColor="text1"/>
                <w:szCs w:val="21"/>
                <w:lang w:bidi="ar"/>
              </w:rPr>
              <w:t>以上方案内容完整得12分，每有一内容缺失的扣2分；每有一处存在缺陷（缺陷是指不适用于本项目，表述前后不一致或内容矛盾，语句有歧义，仅有框架或标题，涉及的规范及标准错误，套用其他项目内容等任意一种情形）的扣0.5分，直至该项分值2分扣完为止，不提供不得分。</w:t>
            </w:r>
          </w:p>
        </w:tc>
      </w:tr>
      <w:tr w:rsidR="004470D9">
        <w:trPr>
          <w:trHeight w:val="780"/>
        </w:trPr>
        <w:tc>
          <w:tcPr>
            <w:tcW w:w="49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spacing w:line="360" w:lineRule="auto"/>
              <w:jc w:val="center"/>
              <w:rPr>
                <w:rFonts w:ascii="宋体" w:eastAsia="宋体" w:hAnsi="宋体" w:cs="宋体"/>
                <w:color w:val="000000" w:themeColor="text1"/>
                <w:szCs w:val="21"/>
              </w:rPr>
            </w:pP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70D9" w:rsidRDefault="009C3697">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应急预案</w:t>
            </w:r>
          </w:p>
        </w:tc>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70D9" w:rsidRDefault="009C3697">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1</w:t>
            </w:r>
            <w:r>
              <w:rPr>
                <w:rFonts w:eastAsia="宋体" w:cs="宋体" w:hint="eastAsia"/>
                <w:color w:val="000000" w:themeColor="text1"/>
                <w:lang w:bidi="ar"/>
              </w:rPr>
              <w:t>0</w:t>
            </w:r>
          </w:p>
        </w:tc>
        <w:tc>
          <w:tcPr>
            <w:tcW w:w="3264" w:type="pct"/>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widowControl/>
              <w:spacing w:line="360" w:lineRule="auto"/>
              <w:jc w:val="left"/>
              <w:rPr>
                <w:rStyle w:val="font31"/>
                <w:rFonts w:ascii="宋体" w:eastAsia="宋体" w:hAnsi="宋体" w:cs="宋体" w:hint="default"/>
                <w:color w:val="000000" w:themeColor="text1"/>
                <w:szCs w:val="21"/>
                <w:lang w:bidi="ar"/>
              </w:rPr>
            </w:pPr>
            <w:r>
              <w:rPr>
                <w:rStyle w:val="font31"/>
                <w:rFonts w:ascii="宋体" w:eastAsia="宋体" w:hAnsi="宋体" w:cs="宋体" w:hint="default"/>
                <w:color w:val="000000" w:themeColor="text1"/>
                <w:szCs w:val="21"/>
                <w:lang w:bidi="ar"/>
              </w:rPr>
              <w:t>评委根据各投标人针对本项目提供的应急预案进行评审，包括但不限于以下内容：①突发事件处理；②安全管理制度；③安全保障措施；④消防事故应急方案；⑤水电及卫生突发事件处理方案。</w:t>
            </w:r>
          </w:p>
          <w:p w:rsidR="004470D9" w:rsidRDefault="009C3697">
            <w:pPr>
              <w:widowControl/>
              <w:spacing w:line="360" w:lineRule="auto"/>
              <w:jc w:val="left"/>
              <w:rPr>
                <w:rStyle w:val="font31"/>
                <w:rFonts w:ascii="宋体" w:eastAsia="宋体" w:hAnsi="宋体" w:cs="宋体" w:hint="default"/>
                <w:color w:val="000000" w:themeColor="text1"/>
                <w:szCs w:val="21"/>
                <w:lang w:bidi="ar"/>
              </w:rPr>
            </w:pPr>
            <w:r>
              <w:rPr>
                <w:rStyle w:val="font31"/>
                <w:rFonts w:ascii="宋体" w:eastAsia="宋体" w:hAnsi="宋体" w:cs="宋体" w:hint="default"/>
                <w:color w:val="000000" w:themeColor="text1"/>
                <w:szCs w:val="21"/>
                <w:lang w:bidi="ar"/>
              </w:rPr>
              <w:t>以上方案内容完整得10分，每有一内容缺失的扣2分；每有一处存在缺陷（缺陷是指不适用于本项目，表述前后不一致或内容矛盾，语句有歧义，仅有框架或标题，涉及的规范及标准错误，套用其他项目内容等任意一种情形）的扣0.5分，直至该项分值2分扣完为止，不提供不得分。</w:t>
            </w:r>
          </w:p>
        </w:tc>
      </w:tr>
      <w:tr w:rsidR="004470D9">
        <w:trPr>
          <w:trHeight w:val="1124"/>
        </w:trPr>
        <w:tc>
          <w:tcPr>
            <w:tcW w:w="49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spacing w:line="360" w:lineRule="auto"/>
              <w:jc w:val="center"/>
              <w:rPr>
                <w:rFonts w:ascii="宋体" w:eastAsia="宋体" w:hAnsi="宋体" w:cs="宋体"/>
                <w:color w:val="000000" w:themeColor="text1"/>
                <w:szCs w:val="21"/>
              </w:rPr>
            </w:pP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70D9" w:rsidRDefault="009C3697">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rPr>
              <w:t>送达时间</w:t>
            </w:r>
          </w:p>
        </w:tc>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470D9" w:rsidRDefault="009C3697">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4</w:t>
            </w:r>
          </w:p>
        </w:tc>
        <w:tc>
          <w:tcPr>
            <w:tcW w:w="3264" w:type="pct"/>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widowControl/>
              <w:spacing w:line="360" w:lineRule="auto"/>
              <w:jc w:val="left"/>
              <w:rPr>
                <w:rFonts w:ascii="宋体" w:eastAsia="宋体" w:hAnsi="宋体" w:cs="宋体"/>
                <w:color w:val="000000" w:themeColor="text1"/>
                <w:szCs w:val="21"/>
              </w:rPr>
            </w:pPr>
            <w:bookmarkStart w:id="231" w:name="OLE_LINK51"/>
            <w:bookmarkStart w:id="232" w:name="OLE_LINK52"/>
            <w:bookmarkStart w:id="233" w:name="_GoBack"/>
            <w:r>
              <w:rPr>
                <w:rFonts w:ascii="宋体" w:eastAsia="宋体" w:hAnsi="宋体" w:cs="宋体" w:hint="eastAsia"/>
                <w:color w:val="000000" w:themeColor="text1"/>
                <w:szCs w:val="21"/>
              </w:rPr>
              <w:t>根据医院特殊性，如果遇到重大安全事故、食物中毒、重大疫情等，需要供应商从洗涤公司到采购人医院做出最快速度响应：</w:t>
            </w:r>
          </w:p>
          <w:p w:rsidR="004470D9" w:rsidRDefault="009C3697">
            <w:pPr>
              <w:widowControl/>
              <w:spacing w:line="360" w:lineRule="auto"/>
              <w:jc w:val="left"/>
              <w:rPr>
                <w:rFonts w:ascii="宋体" w:eastAsia="宋体" w:hAnsi="宋体" w:cs="宋体"/>
                <w:color w:val="000000" w:themeColor="text1"/>
                <w:szCs w:val="21"/>
              </w:rPr>
            </w:pPr>
            <w:r>
              <w:rPr>
                <w:rFonts w:ascii="宋体" w:eastAsia="宋体" w:hAnsi="宋体" w:cs="宋体" w:hint="eastAsia"/>
                <w:color w:val="000000" w:themeColor="text1"/>
                <w:szCs w:val="21"/>
              </w:rPr>
              <w:t>供应商承诺在120分钟内（含120分钟）将清洁物品送至医院的，得4分；承诺180分钟内（含180分钟）将清洁物品送至医院的，得3分，承诺240分钟内（含240分钟）将清洁物品送至医院的，得1分，本项最高得4分，未提供不得分。</w:t>
            </w:r>
          </w:p>
          <w:p w:rsidR="004470D9" w:rsidRDefault="009C3697">
            <w:pPr>
              <w:widowControl/>
              <w:spacing w:line="360" w:lineRule="auto"/>
              <w:jc w:val="left"/>
              <w:rPr>
                <w:rFonts w:ascii="宋体" w:eastAsia="宋体" w:hAnsi="宋体" w:cs="宋体"/>
                <w:color w:val="000000" w:themeColor="text1"/>
                <w:szCs w:val="21"/>
              </w:rPr>
            </w:pPr>
            <w:r>
              <w:rPr>
                <w:rFonts w:ascii="宋体" w:hAnsi="宋体" w:cs="宋体" w:hint="eastAsia"/>
                <w:bCs/>
                <w:color w:val="000000" w:themeColor="text1"/>
                <w:szCs w:val="21"/>
              </w:rPr>
              <w:t>投标人须在投标时</w:t>
            </w:r>
            <w:proofErr w:type="gramStart"/>
            <w:r>
              <w:rPr>
                <w:rFonts w:ascii="宋体" w:hAnsi="宋体" w:cs="宋体" w:hint="eastAsia"/>
                <w:bCs/>
                <w:color w:val="000000" w:themeColor="text1"/>
                <w:szCs w:val="21"/>
              </w:rPr>
              <w:t>作出</w:t>
            </w:r>
            <w:proofErr w:type="gramEnd"/>
            <w:r>
              <w:rPr>
                <w:rFonts w:ascii="宋体" w:hAnsi="宋体" w:cs="宋体" w:hint="eastAsia"/>
                <w:bCs/>
                <w:color w:val="000000" w:themeColor="text1"/>
                <w:szCs w:val="21"/>
              </w:rPr>
              <w:t>承诺（格式详见第六章投标文件格式十八、服务承诺）；评标时，评标委员会将以投标人厂房距</w:t>
            </w:r>
            <w:r>
              <w:rPr>
                <w:rStyle w:val="NormalCharacter"/>
                <w:rFonts w:ascii="宋体" w:hAnsi="宋体"/>
                <w:color w:val="000000" w:themeColor="text1"/>
                <w:szCs w:val="21"/>
              </w:rPr>
              <w:t>盐城市阜宁县</w:t>
            </w:r>
            <w:r>
              <w:rPr>
                <w:rStyle w:val="NormalCharacter"/>
                <w:rFonts w:ascii="宋体" w:hAnsi="宋体" w:hint="eastAsia"/>
                <w:color w:val="000000" w:themeColor="text1"/>
                <w:szCs w:val="21"/>
              </w:rPr>
              <w:t>人民医院</w:t>
            </w:r>
            <w:r>
              <w:rPr>
                <w:rFonts w:ascii="宋体" w:hAnsi="宋体" w:cs="宋体" w:hint="eastAsia"/>
                <w:bCs/>
                <w:color w:val="000000" w:themeColor="text1"/>
                <w:szCs w:val="21"/>
              </w:rPr>
              <w:t>所在地的</w:t>
            </w:r>
            <w:r>
              <w:rPr>
                <w:rStyle w:val="NormalCharacter"/>
                <w:rFonts w:ascii="宋体" w:hAnsi="宋体"/>
                <w:color w:val="000000" w:themeColor="text1"/>
                <w:szCs w:val="21"/>
              </w:rPr>
              <w:t>路程、路况等为判定依据，投标人提供路程导航截</w:t>
            </w:r>
            <w:proofErr w:type="gramStart"/>
            <w:r>
              <w:rPr>
                <w:rStyle w:val="NormalCharacter"/>
                <w:rFonts w:ascii="宋体" w:hAnsi="宋体"/>
                <w:color w:val="000000" w:themeColor="text1"/>
                <w:szCs w:val="21"/>
              </w:rPr>
              <w:t>屏证明</w:t>
            </w:r>
            <w:proofErr w:type="gramEnd"/>
            <w:r>
              <w:rPr>
                <w:rStyle w:val="NormalCharacter"/>
                <w:rFonts w:ascii="宋体" w:hAnsi="宋体" w:hint="eastAsia"/>
                <w:color w:val="000000" w:themeColor="text1"/>
                <w:szCs w:val="21"/>
              </w:rPr>
              <w:t>原件彩色扫描件</w:t>
            </w:r>
            <w:r>
              <w:rPr>
                <w:rStyle w:val="NormalCharacter"/>
                <w:rFonts w:ascii="宋体" w:hAnsi="宋体"/>
                <w:color w:val="000000" w:themeColor="text1"/>
                <w:szCs w:val="21"/>
              </w:rPr>
              <w:t>。</w:t>
            </w:r>
            <w:bookmarkEnd w:id="231"/>
            <w:bookmarkEnd w:id="232"/>
            <w:bookmarkEnd w:id="233"/>
          </w:p>
        </w:tc>
      </w:tr>
    </w:tbl>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 </w:t>
      </w:r>
    </w:p>
    <w:p w:rsidR="004470D9" w:rsidRDefault="009C3697">
      <w:pPr>
        <w:pStyle w:val="A7"/>
        <w:spacing w:line="360" w:lineRule="auto"/>
        <w:ind w:firstLine="470"/>
        <w:outlineLvl w:val="0"/>
        <w:rPr>
          <w:rFonts w:ascii="宋体" w:eastAsia="宋体" w:hAnsi="宋体" w:cs="Times New Roman"/>
          <w:color w:val="000000" w:themeColor="text1"/>
          <w:sz w:val="24"/>
          <w:szCs w:val="24"/>
        </w:rPr>
      </w:pPr>
      <w:bookmarkStart w:id="234" w:name="_Toc13031"/>
      <w:r>
        <w:rPr>
          <w:rFonts w:ascii="宋体" w:eastAsia="宋体" w:hAnsi="宋体" w:cs="宋体" w:hint="eastAsia"/>
          <w:color w:val="000000" w:themeColor="text1"/>
        </w:rPr>
        <w:t> </w:t>
      </w:r>
      <w:r>
        <w:rPr>
          <w:rFonts w:ascii="宋体" w:eastAsia="宋体" w:hAnsi="宋体" w:cs="Times New Roman" w:hint="eastAsia"/>
          <w:color w:val="000000" w:themeColor="text1"/>
          <w:sz w:val="24"/>
          <w:szCs w:val="24"/>
        </w:rPr>
        <w:t>1、最终得分为所有评委的平均得分。最终取累计评审平均总得分最高的为中标候选人。</w:t>
      </w:r>
      <w:bookmarkEnd w:id="234"/>
    </w:p>
    <w:p w:rsidR="004470D9" w:rsidRDefault="009C3697">
      <w:pPr>
        <w:pStyle w:val="A7"/>
        <w:spacing w:line="360" w:lineRule="auto"/>
        <w:ind w:firstLine="470"/>
        <w:outlineLvl w:val="0"/>
        <w:rPr>
          <w:rFonts w:ascii="宋体" w:eastAsia="宋体" w:hAnsi="宋体" w:cs="Times New Roman"/>
          <w:color w:val="000000" w:themeColor="text1"/>
          <w:sz w:val="24"/>
          <w:szCs w:val="24"/>
        </w:rPr>
      </w:pPr>
      <w:bookmarkStart w:id="235" w:name="_Toc29055"/>
      <w:r>
        <w:rPr>
          <w:rFonts w:ascii="宋体" w:eastAsia="宋体" w:hAnsi="宋体" w:cs="Times New Roman" w:hint="eastAsia"/>
          <w:color w:val="000000" w:themeColor="text1"/>
          <w:sz w:val="24"/>
          <w:szCs w:val="24"/>
        </w:rPr>
        <w:t>2、采用综合评分法的，评标结果按评审后得分由高到低顺序排列，得分相同的，按投标报价由低到高顺序排列。得分且投标报价相同的由采购人委托评标委员会采取随机抽取方式确定。投标文件满足招标文件全部实质性要求，</w:t>
      </w:r>
      <w:proofErr w:type="gramStart"/>
      <w:r>
        <w:rPr>
          <w:rFonts w:ascii="宋体" w:eastAsia="宋体" w:hAnsi="宋体" w:cs="Times New Roman" w:hint="eastAsia"/>
          <w:color w:val="000000" w:themeColor="text1"/>
          <w:sz w:val="24"/>
          <w:szCs w:val="24"/>
        </w:rPr>
        <w:t>且按照</w:t>
      </w:r>
      <w:proofErr w:type="gramEnd"/>
      <w:r>
        <w:rPr>
          <w:rFonts w:ascii="宋体" w:eastAsia="宋体" w:hAnsi="宋体" w:cs="Times New Roman" w:hint="eastAsia"/>
          <w:color w:val="000000" w:themeColor="text1"/>
          <w:sz w:val="24"/>
          <w:szCs w:val="24"/>
        </w:rPr>
        <w:t>评审因素的量化</w:t>
      </w:r>
      <w:r>
        <w:rPr>
          <w:rFonts w:ascii="宋体" w:eastAsia="宋体" w:hAnsi="宋体" w:cs="Times New Roman" w:hint="eastAsia"/>
          <w:color w:val="000000" w:themeColor="text1"/>
          <w:sz w:val="24"/>
          <w:szCs w:val="24"/>
        </w:rPr>
        <w:lastRenderedPageBreak/>
        <w:t>指标评审得分最高的投标人为排名第一的中标候选人。</w:t>
      </w:r>
      <w:bookmarkEnd w:id="235"/>
    </w:p>
    <w:p w:rsidR="004470D9" w:rsidRDefault="009C3697">
      <w:pPr>
        <w:pStyle w:val="A7"/>
        <w:spacing w:line="360" w:lineRule="auto"/>
        <w:ind w:firstLine="470"/>
        <w:outlineLvl w:val="0"/>
        <w:rPr>
          <w:rFonts w:ascii="宋体" w:eastAsia="宋体" w:hAnsi="宋体" w:cs="Times New Roman"/>
          <w:color w:val="000000" w:themeColor="text1"/>
          <w:sz w:val="24"/>
          <w:szCs w:val="24"/>
        </w:rPr>
      </w:pPr>
      <w:bookmarkStart w:id="236" w:name="_Toc18913"/>
      <w:r>
        <w:rPr>
          <w:rFonts w:ascii="宋体" w:eastAsia="宋体" w:hAnsi="宋体" w:cs="Times New Roman" w:hint="eastAsia"/>
          <w:color w:val="000000" w:themeColor="text1"/>
          <w:sz w:val="24"/>
          <w:szCs w:val="24"/>
        </w:rPr>
        <w:t>3、评标委员会决定投标文件的</w:t>
      </w:r>
      <w:proofErr w:type="gramStart"/>
      <w:r>
        <w:rPr>
          <w:rFonts w:ascii="宋体" w:eastAsia="宋体" w:hAnsi="宋体" w:cs="Times New Roman" w:hint="eastAsia"/>
          <w:color w:val="000000" w:themeColor="text1"/>
          <w:sz w:val="24"/>
          <w:szCs w:val="24"/>
        </w:rPr>
        <w:t>响应性只根据</w:t>
      </w:r>
      <w:proofErr w:type="gramEnd"/>
      <w:r>
        <w:rPr>
          <w:rFonts w:ascii="宋体" w:eastAsia="宋体" w:hAnsi="宋体" w:cs="Times New Roman" w:hint="eastAsia"/>
          <w:color w:val="000000" w:themeColor="text1"/>
          <w:sz w:val="24"/>
          <w:szCs w:val="24"/>
        </w:rPr>
        <w:t>投标文件本身的内容，而不寻求外部的证据。</w:t>
      </w:r>
      <w:bookmarkEnd w:id="236"/>
    </w:p>
    <w:p w:rsidR="004470D9" w:rsidRDefault="009C3697">
      <w:pPr>
        <w:pStyle w:val="A7"/>
        <w:spacing w:line="360" w:lineRule="auto"/>
        <w:ind w:firstLine="470"/>
        <w:outlineLvl w:val="0"/>
        <w:rPr>
          <w:rFonts w:ascii="宋体" w:eastAsia="宋体" w:hAnsi="宋体" w:cs="Times New Roman"/>
          <w:color w:val="000000" w:themeColor="text1"/>
          <w:sz w:val="24"/>
          <w:szCs w:val="24"/>
        </w:rPr>
      </w:pPr>
      <w:bookmarkStart w:id="237" w:name="_Toc13997"/>
      <w:r>
        <w:rPr>
          <w:rFonts w:ascii="宋体" w:eastAsia="宋体" w:hAnsi="宋体" w:cs="Times New Roman" w:hint="eastAsia"/>
          <w:color w:val="000000" w:themeColor="text1"/>
          <w:sz w:val="24"/>
          <w:szCs w:val="24"/>
        </w:rPr>
        <w:t>4、对不中标的候选人，招标人有权不作任何解释。</w:t>
      </w:r>
      <w:bookmarkEnd w:id="237"/>
    </w:p>
    <w:p w:rsidR="004470D9" w:rsidRDefault="004470D9">
      <w:pPr>
        <w:pStyle w:val="af7"/>
        <w:spacing w:beforeAutospacing="0" w:afterAutospacing="0" w:line="360" w:lineRule="auto"/>
        <w:jc w:val="both"/>
        <w:rPr>
          <w:rFonts w:ascii="宋体" w:eastAsia="宋体" w:hAnsi="宋体" w:cs="宋体"/>
          <w:color w:val="000000" w:themeColor="text1"/>
        </w:rPr>
      </w:pPr>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 </w:t>
      </w: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4470D9">
      <w:pPr>
        <w:pStyle w:val="af7"/>
        <w:spacing w:beforeAutospacing="0" w:afterAutospacing="0" w:line="360" w:lineRule="auto"/>
        <w:jc w:val="both"/>
        <w:rPr>
          <w:color w:val="000000" w:themeColor="text1"/>
        </w:rPr>
      </w:pPr>
    </w:p>
    <w:p w:rsidR="004470D9" w:rsidRDefault="009C3697">
      <w:pPr>
        <w:pStyle w:val="af7"/>
        <w:keepNext/>
        <w:spacing w:beforeAutospacing="0" w:afterAutospacing="0" w:line="360" w:lineRule="auto"/>
        <w:jc w:val="center"/>
        <w:rPr>
          <w:color w:val="000000" w:themeColor="text1"/>
        </w:rPr>
      </w:pPr>
      <w:r>
        <w:rPr>
          <w:rFonts w:ascii="黑体" w:eastAsia="黑体" w:hAnsi="宋体" w:cs="黑体" w:hint="eastAsia"/>
          <w:color w:val="000000" w:themeColor="text1"/>
          <w:sz w:val="44"/>
          <w:szCs w:val="44"/>
        </w:rPr>
        <w:lastRenderedPageBreak/>
        <w:t>第六章</w:t>
      </w:r>
      <w:r>
        <w:rPr>
          <w:rFonts w:ascii="黑体" w:eastAsia="黑体" w:hAnsi="宋体" w:cs="黑体" w:hint="eastAsia"/>
          <w:color w:val="000000" w:themeColor="text1"/>
          <w:sz w:val="44"/>
          <w:szCs w:val="44"/>
        </w:rPr>
        <w:t> </w:t>
      </w:r>
      <w:r>
        <w:rPr>
          <w:rFonts w:ascii="黑体" w:eastAsia="黑体" w:hAnsi="宋体" w:cs="黑体" w:hint="eastAsia"/>
          <w:color w:val="000000" w:themeColor="text1"/>
          <w:sz w:val="44"/>
          <w:szCs w:val="44"/>
        </w:rPr>
        <w:t xml:space="preserve"> 投标文件格式 </w:t>
      </w:r>
    </w:p>
    <w:p w:rsidR="004470D9" w:rsidRDefault="009C3697">
      <w:pPr>
        <w:pStyle w:val="af7"/>
        <w:spacing w:beforeAutospacing="0" w:afterAutospacing="0" w:line="360" w:lineRule="auto"/>
        <w:jc w:val="center"/>
        <w:rPr>
          <w:color w:val="000000" w:themeColor="text1"/>
        </w:rPr>
      </w:pPr>
      <w:bookmarkStart w:id="238" w:name="_Toc26554094"/>
      <w:bookmarkStart w:id="239" w:name="_Hlt26955039"/>
      <w:bookmarkStart w:id="240" w:name="_Hlt26671244"/>
      <w:bookmarkStart w:id="241" w:name="_Toc49090576"/>
      <w:bookmarkStart w:id="242" w:name="_Toc120614282"/>
      <w:bookmarkEnd w:id="238"/>
      <w:bookmarkEnd w:id="239"/>
      <w:bookmarkEnd w:id="240"/>
      <w:r>
        <w:rPr>
          <w:rFonts w:ascii="宋体" w:eastAsia="宋体" w:hAnsi="宋体" w:cs="宋体" w:hint="eastAsia"/>
          <w:b/>
          <w:color w:val="000000" w:themeColor="text1"/>
          <w:sz w:val="72"/>
          <w:szCs w:val="72"/>
        </w:rPr>
        <w:t>投  标  文  件</w:t>
      </w:r>
    </w:p>
    <w:p w:rsidR="004470D9" w:rsidRDefault="009C3697">
      <w:pPr>
        <w:pStyle w:val="af7"/>
        <w:spacing w:beforeAutospacing="0" w:afterAutospacing="0" w:line="360" w:lineRule="auto"/>
        <w:jc w:val="center"/>
        <w:rPr>
          <w:color w:val="000000" w:themeColor="text1"/>
        </w:rPr>
      </w:pPr>
      <w:r>
        <w:rPr>
          <w:color w:val="000000" w:themeColor="text1"/>
        </w:rPr>
        <w:t> </w:t>
      </w:r>
    </w:p>
    <w:p w:rsidR="004470D9" w:rsidRDefault="009C3697">
      <w:pPr>
        <w:pStyle w:val="af7"/>
        <w:spacing w:beforeAutospacing="0" w:afterAutospacing="0" w:line="360" w:lineRule="auto"/>
        <w:jc w:val="center"/>
        <w:rPr>
          <w:color w:val="000000" w:themeColor="text1"/>
        </w:rPr>
      </w:pPr>
      <w:r>
        <w:rPr>
          <w:color w:val="000000" w:themeColor="text1"/>
        </w:rPr>
        <w:t> </w:t>
      </w:r>
    </w:p>
    <w:p w:rsidR="004470D9" w:rsidRDefault="009C3697">
      <w:pPr>
        <w:pStyle w:val="af7"/>
        <w:spacing w:beforeAutospacing="0" w:afterAutospacing="0" w:line="360" w:lineRule="auto"/>
        <w:jc w:val="center"/>
        <w:rPr>
          <w:color w:val="000000" w:themeColor="text1"/>
        </w:rPr>
      </w:pPr>
      <w:r>
        <w:rPr>
          <w:color w:val="000000" w:themeColor="text1"/>
        </w:rPr>
        <w:t> </w:t>
      </w:r>
    </w:p>
    <w:p w:rsidR="004470D9" w:rsidRDefault="009C3697">
      <w:pPr>
        <w:pStyle w:val="af7"/>
        <w:spacing w:beforeAutospacing="0" w:afterAutospacing="0" w:line="360" w:lineRule="auto"/>
        <w:jc w:val="center"/>
        <w:rPr>
          <w:color w:val="000000" w:themeColor="text1"/>
        </w:rPr>
      </w:pPr>
      <w:r>
        <w:rPr>
          <w:color w:val="000000" w:themeColor="text1"/>
        </w:rPr>
        <w:t> </w:t>
      </w:r>
    </w:p>
    <w:p w:rsidR="004470D9" w:rsidRDefault="009C3697">
      <w:pPr>
        <w:pStyle w:val="af7"/>
        <w:spacing w:beforeAutospacing="0" w:afterAutospacing="0" w:line="360" w:lineRule="auto"/>
        <w:jc w:val="center"/>
        <w:rPr>
          <w:color w:val="000000" w:themeColor="text1"/>
        </w:rPr>
      </w:pPr>
      <w:r>
        <w:rPr>
          <w:color w:val="000000" w:themeColor="text1"/>
        </w:rPr>
        <w:t> </w:t>
      </w:r>
    </w:p>
    <w:p w:rsidR="004470D9" w:rsidRDefault="009C3697">
      <w:pPr>
        <w:pStyle w:val="af7"/>
        <w:spacing w:beforeAutospacing="0" w:afterAutospacing="0" w:line="360" w:lineRule="auto"/>
        <w:ind w:firstLine="1084"/>
        <w:jc w:val="both"/>
        <w:rPr>
          <w:color w:val="000000" w:themeColor="text1"/>
        </w:rPr>
      </w:pPr>
      <w:r>
        <w:rPr>
          <w:rFonts w:ascii="宋体" w:eastAsia="宋体" w:hAnsi="宋体" w:cs="宋体" w:hint="eastAsia"/>
          <w:b/>
          <w:color w:val="000000" w:themeColor="text1"/>
          <w:sz w:val="36"/>
          <w:szCs w:val="36"/>
        </w:rPr>
        <w:t>项目 名 称：</w:t>
      </w:r>
      <w:r>
        <w:rPr>
          <w:rFonts w:ascii="宋体" w:eastAsia="宋体" w:hAnsi="宋体" w:cs="宋体" w:hint="eastAsia"/>
          <w:b/>
          <w:color w:val="000000" w:themeColor="text1"/>
          <w:sz w:val="36"/>
          <w:szCs w:val="36"/>
          <w:u w:val="single"/>
        </w:rPr>
        <w:t xml:space="preserve">               </w:t>
      </w:r>
    </w:p>
    <w:p w:rsidR="004470D9" w:rsidRDefault="009C3697">
      <w:pPr>
        <w:pStyle w:val="af7"/>
        <w:spacing w:beforeAutospacing="0" w:afterAutospacing="0" w:line="360" w:lineRule="auto"/>
        <w:ind w:firstLine="1084"/>
        <w:jc w:val="both"/>
        <w:rPr>
          <w:color w:val="000000" w:themeColor="text1"/>
        </w:rPr>
      </w:pPr>
      <w:r>
        <w:rPr>
          <w:rFonts w:ascii="宋体" w:eastAsia="宋体" w:hAnsi="宋体" w:cs="宋体" w:hint="eastAsia"/>
          <w:b/>
          <w:color w:val="000000" w:themeColor="text1"/>
          <w:sz w:val="36"/>
          <w:szCs w:val="36"/>
        </w:rPr>
        <w:t>项目 编 号：</w:t>
      </w:r>
      <w:r>
        <w:rPr>
          <w:rFonts w:ascii="宋体" w:eastAsia="宋体" w:hAnsi="宋体" w:cs="宋体" w:hint="eastAsia"/>
          <w:b/>
          <w:color w:val="000000" w:themeColor="text1"/>
          <w:sz w:val="36"/>
          <w:szCs w:val="36"/>
          <w:u w:val="single"/>
        </w:rPr>
        <w:t xml:space="preserve">               </w:t>
      </w:r>
    </w:p>
    <w:p w:rsidR="004470D9" w:rsidRDefault="009C3697">
      <w:pPr>
        <w:pStyle w:val="af7"/>
        <w:spacing w:beforeAutospacing="0" w:afterAutospacing="0" w:line="360" w:lineRule="auto"/>
        <w:jc w:val="both"/>
        <w:rPr>
          <w:color w:val="000000" w:themeColor="text1"/>
        </w:rPr>
      </w:pPr>
      <w:r>
        <w:rPr>
          <w:rFonts w:ascii="宋体" w:eastAsia="宋体" w:hAnsi="宋体" w:cs="宋体" w:hint="eastAsia"/>
          <w:b/>
          <w:color w:val="000000" w:themeColor="text1"/>
          <w:sz w:val="36"/>
          <w:szCs w:val="36"/>
        </w:rPr>
        <w:t>   投标人名称 ：</w:t>
      </w:r>
      <w:r>
        <w:rPr>
          <w:rFonts w:ascii="宋体" w:eastAsia="宋体" w:hAnsi="宋体" w:cs="宋体" w:hint="eastAsia"/>
          <w:b/>
          <w:color w:val="000000" w:themeColor="text1"/>
          <w:sz w:val="36"/>
          <w:szCs w:val="36"/>
          <w:u w:val="single"/>
        </w:rPr>
        <w:t xml:space="preserve">（加盖CA电子公章）        </w:t>
      </w:r>
    </w:p>
    <w:p w:rsidR="004470D9" w:rsidRDefault="009C3697">
      <w:pPr>
        <w:pStyle w:val="af7"/>
        <w:spacing w:beforeAutospacing="0" w:afterAutospacing="0" w:line="360" w:lineRule="auto"/>
        <w:jc w:val="both"/>
        <w:rPr>
          <w:color w:val="000000" w:themeColor="text1"/>
        </w:rPr>
      </w:pPr>
      <w:r>
        <w:rPr>
          <w:rFonts w:ascii="宋体" w:eastAsia="宋体" w:hAnsi="宋体" w:cs="宋体" w:hint="eastAsia"/>
          <w:b/>
          <w:color w:val="000000" w:themeColor="text1"/>
          <w:sz w:val="36"/>
          <w:szCs w:val="36"/>
        </w:rPr>
        <w:t>   日   期 ：</w:t>
      </w:r>
      <w:r>
        <w:rPr>
          <w:rFonts w:ascii="宋体" w:eastAsia="宋体" w:hAnsi="宋体" w:cs="宋体" w:hint="eastAsia"/>
          <w:b/>
          <w:color w:val="000000" w:themeColor="text1"/>
          <w:sz w:val="36"/>
          <w:szCs w:val="36"/>
          <w:u w:val="single"/>
        </w:rPr>
        <w:t>                     </w:t>
      </w:r>
    </w:p>
    <w:p w:rsidR="004470D9" w:rsidRDefault="009C3697">
      <w:pPr>
        <w:pStyle w:val="af7"/>
        <w:spacing w:beforeAutospacing="0" w:afterAutospacing="0" w:line="360" w:lineRule="auto"/>
        <w:jc w:val="center"/>
        <w:rPr>
          <w:color w:val="000000" w:themeColor="text1"/>
        </w:rPr>
      </w:pPr>
      <w:r>
        <w:rPr>
          <w:color w:val="000000" w:themeColor="text1"/>
        </w:rPr>
        <w:t> </w:t>
      </w: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4470D9">
      <w:pPr>
        <w:pStyle w:val="af7"/>
        <w:spacing w:beforeAutospacing="0" w:afterAutospacing="0" w:line="360" w:lineRule="auto"/>
        <w:jc w:val="center"/>
        <w:rPr>
          <w:rFonts w:ascii="宋体" w:eastAsia="宋体" w:hAnsi="宋体" w:cs="宋体"/>
          <w:b/>
          <w:color w:val="000000" w:themeColor="text1"/>
          <w:sz w:val="36"/>
          <w:szCs w:val="36"/>
          <w:u w:val="single"/>
        </w:rPr>
      </w:pPr>
    </w:p>
    <w:p w:rsidR="003D45DE" w:rsidRDefault="003D45DE">
      <w:pPr>
        <w:pStyle w:val="af7"/>
        <w:spacing w:beforeAutospacing="0" w:afterAutospacing="0" w:line="360" w:lineRule="auto"/>
        <w:jc w:val="center"/>
        <w:rPr>
          <w:rFonts w:ascii="宋体" w:eastAsia="宋体" w:hAnsi="宋体" w:cs="宋体"/>
          <w:b/>
          <w:color w:val="000000" w:themeColor="text1"/>
          <w:sz w:val="36"/>
          <w:szCs w:val="36"/>
          <w:u w:val="single"/>
        </w:rPr>
      </w:pPr>
    </w:p>
    <w:p w:rsidR="003D45DE" w:rsidRDefault="003D45DE">
      <w:pPr>
        <w:pStyle w:val="af7"/>
        <w:spacing w:beforeAutospacing="0" w:afterAutospacing="0" w:line="360" w:lineRule="auto"/>
        <w:jc w:val="center"/>
        <w:rPr>
          <w:rFonts w:ascii="宋体" w:eastAsia="宋体" w:hAnsi="宋体" w:cs="宋体"/>
          <w:b/>
          <w:color w:val="000000" w:themeColor="text1"/>
          <w:sz w:val="36"/>
          <w:szCs w:val="36"/>
          <w:u w:val="single"/>
        </w:rPr>
      </w:pPr>
    </w:p>
    <w:p w:rsidR="003D45DE" w:rsidRDefault="003D45DE">
      <w:pPr>
        <w:pStyle w:val="af7"/>
        <w:spacing w:beforeAutospacing="0" w:afterAutospacing="0" w:line="360" w:lineRule="auto"/>
        <w:jc w:val="center"/>
        <w:rPr>
          <w:rFonts w:ascii="宋体" w:eastAsia="宋体" w:hAnsi="宋体" w:cs="宋体"/>
          <w:b/>
          <w:color w:val="000000" w:themeColor="text1"/>
          <w:sz w:val="36"/>
          <w:szCs w:val="36"/>
          <w:u w:val="single"/>
        </w:rPr>
      </w:pPr>
    </w:p>
    <w:p w:rsidR="003D45DE" w:rsidRDefault="003D45DE">
      <w:pPr>
        <w:pStyle w:val="af7"/>
        <w:spacing w:beforeAutospacing="0" w:afterAutospacing="0" w:line="360" w:lineRule="auto"/>
        <w:jc w:val="center"/>
        <w:rPr>
          <w:rFonts w:ascii="宋体" w:eastAsia="宋体" w:hAnsi="宋体" w:cs="宋体"/>
          <w:b/>
          <w:color w:val="000000" w:themeColor="text1"/>
          <w:sz w:val="36"/>
          <w:szCs w:val="36"/>
          <w:u w:val="single"/>
        </w:rPr>
      </w:pPr>
    </w:p>
    <w:p w:rsidR="004470D9" w:rsidRDefault="004470D9">
      <w:pPr>
        <w:pStyle w:val="af7"/>
        <w:spacing w:beforeAutospacing="0" w:afterAutospacing="0" w:line="360" w:lineRule="auto"/>
        <w:jc w:val="both"/>
        <w:rPr>
          <w:rFonts w:ascii="宋体" w:eastAsia="宋体" w:hAnsi="宋体" w:cs="宋体"/>
          <w:b/>
          <w:color w:val="000000" w:themeColor="text1"/>
          <w:sz w:val="36"/>
          <w:szCs w:val="36"/>
          <w:u w:val="single"/>
        </w:rPr>
      </w:pPr>
    </w:p>
    <w:p w:rsidR="004470D9" w:rsidRDefault="004470D9">
      <w:pPr>
        <w:pStyle w:val="af7"/>
        <w:spacing w:beforeAutospacing="0" w:afterAutospacing="0" w:line="360" w:lineRule="auto"/>
        <w:jc w:val="center"/>
        <w:rPr>
          <w:rFonts w:ascii="宋体" w:eastAsia="宋体" w:hAnsi="宋体" w:cs="宋体"/>
          <w:b/>
          <w:color w:val="000000" w:themeColor="text1"/>
          <w:sz w:val="36"/>
          <w:szCs w:val="36"/>
          <w:u w:val="single"/>
        </w:rPr>
      </w:pPr>
    </w:p>
    <w:p w:rsidR="004470D9" w:rsidRDefault="004470D9">
      <w:pPr>
        <w:pStyle w:val="af7"/>
        <w:spacing w:beforeAutospacing="0" w:afterAutospacing="0" w:line="360" w:lineRule="auto"/>
        <w:jc w:val="center"/>
        <w:rPr>
          <w:rFonts w:ascii="宋体" w:eastAsia="宋体" w:hAnsi="宋体" w:cs="宋体"/>
          <w:b/>
          <w:color w:val="000000" w:themeColor="text1"/>
          <w:sz w:val="36"/>
          <w:szCs w:val="36"/>
          <w:u w:val="single"/>
        </w:rPr>
      </w:pPr>
    </w:p>
    <w:p w:rsidR="004470D9" w:rsidRDefault="004470D9">
      <w:pPr>
        <w:spacing w:line="360" w:lineRule="auto"/>
      </w:pPr>
    </w:p>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b/>
          <w:color w:val="000000" w:themeColor="text1"/>
          <w:sz w:val="32"/>
          <w:szCs w:val="32"/>
        </w:rPr>
        <w:lastRenderedPageBreak/>
        <w:t>投标文件目录</w:t>
      </w:r>
    </w:p>
    <w:p w:rsidR="004470D9" w:rsidRDefault="009C3697">
      <w:pPr>
        <w:pStyle w:val="af7"/>
        <w:spacing w:beforeAutospacing="0" w:afterAutospacing="0" w:line="360" w:lineRule="auto"/>
        <w:jc w:val="center"/>
        <w:rPr>
          <w:color w:val="000000" w:themeColor="text1"/>
        </w:rPr>
      </w:pPr>
      <w:r>
        <w:rPr>
          <w:color w:val="000000" w:themeColor="text1"/>
        </w:rPr>
        <w:t> </w:t>
      </w:r>
    </w:p>
    <w:p w:rsidR="004470D9" w:rsidRDefault="009C3697">
      <w:pPr>
        <w:pStyle w:val="af7"/>
        <w:spacing w:beforeAutospacing="0" w:afterAutospacing="0" w:line="360" w:lineRule="auto"/>
        <w:ind w:left="480"/>
        <w:jc w:val="both"/>
        <w:rPr>
          <w:rFonts w:ascii="宋体" w:eastAsia="宋体" w:hAnsi="宋体" w:cs="宋体"/>
          <w:iCs/>
          <w:color w:val="000000" w:themeColor="text1"/>
        </w:rPr>
      </w:pPr>
      <w:r>
        <w:rPr>
          <w:rFonts w:ascii="宋体" w:eastAsia="宋体" w:hAnsi="宋体" w:cs="宋体" w:hint="eastAsia"/>
          <w:iCs/>
          <w:color w:val="000000" w:themeColor="text1"/>
        </w:rPr>
        <w:t>一、法人或者其他组织的营业执照等证明文件，自然人的身份证明</w:t>
      </w:r>
    </w:p>
    <w:p w:rsidR="004470D9" w:rsidRDefault="009C3697">
      <w:pPr>
        <w:tabs>
          <w:tab w:val="left" w:pos="1331"/>
        </w:tabs>
        <w:spacing w:line="360" w:lineRule="auto"/>
        <w:ind w:firstLine="480"/>
        <w:jc w:val="left"/>
        <w:rPr>
          <w:rFonts w:ascii="宋体" w:eastAsia="宋体" w:hAnsi="宋体" w:cs="宋体"/>
          <w:iCs/>
          <w:color w:val="000000" w:themeColor="text1"/>
          <w:sz w:val="24"/>
        </w:rPr>
      </w:pPr>
      <w:r>
        <w:rPr>
          <w:rFonts w:ascii="宋体" w:eastAsia="宋体" w:hAnsi="宋体" w:cs="宋体" w:hint="eastAsia"/>
          <w:iCs/>
          <w:color w:val="000000" w:themeColor="text1"/>
          <w:sz w:val="24"/>
        </w:rPr>
        <w:t>二、上一年度（2</w:t>
      </w:r>
      <w:r>
        <w:rPr>
          <w:rFonts w:ascii="宋体" w:eastAsia="宋体" w:hAnsi="宋体" w:cs="宋体"/>
          <w:iCs/>
          <w:color w:val="000000" w:themeColor="text1"/>
          <w:sz w:val="24"/>
        </w:rPr>
        <w:t>024</w:t>
      </w:r>
      <w:r>
        <w:rPr>
          <w:rFonts w:ascii="宋体" w:eastAsia="宋体" w:hAnsi="宋体" w:cs="宋体" w:hint="eastAsia"/>
          <w:iCs/>
          <w:color w:val="000000" w:themeColor="text1"/>
          <w:sz w:val="24"/>
        </w:rPr>
        <w:t>年度）的</w:t>
      </w:r>
      <w:bookmarkStart w:id="243" w:name="OLE_LINK5"/>
      <w:r>
        <w:rPr>
          <w:rFonts w:ascii="宋体" w:eastAsia="宋体" w:hAnsi="宋体" w:cs="宋体" w:hint="eastAsia"/>
          <w:iCs/>
          <w:color w:val="000000" w:themeColor="text1"/>
          <w:sz w:val="24"/>
        </w:rPr>
        <w:t>财务状况报告</w:t>
      </w:r>
      <w:bookmarkEnd w:id="243"/>
      <w:r>
        <w:rPr>
          <w:rFonts w:ascii="宋体" w:eastAsia="宋体" w:hAnsi="宋体" w:cs="宋体" w:hint="eastAsia"/>
          <w:iCs/>
          <w:color w:val="000000" w:themeColor="text1"/>
          <w:sz w:val="24"/>
        </w:rPr>
        <w:t>（财务报告至少应当包括资产负债表、利润表，投标人成立不满一年无需提供）</w:t>
      </w:r>
    </w:p>
    <w:p w:rsidR="004470D9" w:rsidRDefault="009C3697">
      <w:pPr>
        <w:pStyle w:val="af7"/>
        <w:spacing w:beforeAutospacing="0" w:afterAutospacing="0" w:line="360" w:lineRule="auto"/>
        <w:ind w:left="480"/>
        <w:jc w:val="both"/>
        <w:rPr>
          <w:rFonts w:ascii="宋体" w:eastAsia="宋体" w:hAnsi="宋体" w:cs="宋体"/>
          <w:iCs/>
          <w:color w:val="000000" w:themeColor="text1"/>
        </w:rPr>
      </w:pPr>
      <w:r>
        <w:rPr>
          <w:rFonts w:ascii="宋体" w:eastAsia="宋体" w:hAnsi="宋体" w:cs="宋体" w:hint="eastAsia"/>
          <w:iCs/>
          <w:color w:val="000000" w:themeColor="text1"/>
        </w:rPr>
        <w:t>三、具备履行合同所必需的设备和专业技术能力的书面声明</w:t>
      </w:r>
    </w:p>
    <w:p w:rsidR="004470D9" w:rsidRDefault="009C3697">
      <w:pPr>
        <w:pStyle w:val="af7"/>
        <w:spacing w:beforeAutospacing="0" w:afterAutospacing="0" w:line="360" w:lineRule="auto"/>
        <w:ind w:left="480"/>
        <w:jc w:val="both"/>
        <w:rPr>
          <w:rFonts w:ascii="宋体" w:eastAsia="宋体" w:hAnsi="宋体" w:cs="宋体"/>
          <w:iCs/>
          <w:color w:val="000000" w:themeColor="text1"/>
        </w:rPr>
      </w:pPr>
      <w:r>
        <w:rPr>
          <w:rFonts w:ascii="宋体" w:eastAsia="宋体" w:hAnsi="宋体" w:cs="宋体" w:hint="eastAsia"/>
          <w:iCs/>
          <w:color w:val="000000" w:themeColor="text1"/>
        </w:rPr>
        <w:t>四、依法缴纳税收和社会保障资金的相关材料（提供</w:t>
      </w:r>
      <w:r>
        <w:rPr>
          <w:rFonts w:ascii="宋体" w:eastAsia="宋体" w:hAnsi="宋体" w:cs="宋体" w:hint="eastAsia"/>
          <w:color w:val="000000" w:themeColor="text1"/>
        </w:rPr>
        <w:t>2</w:t>
      </w:r>
      <w:r>
        <w:rPr>
          <w:rFonts w:ascii="宋体" w:eastAsia="宋体" w:hAnsi="宋体" w:cs="宋体"/>
          <w:color w:val="000000" w:themeColor="text1"/>
        </w:rPr>
        <w:t>02</w:t>
      </w:r>
      <w:r w:rsidR="003D45DE">
        <w:rPr>
          <w:rFonts w:ascii="宋体" w:eastAsia="宋体" w:hAnsi="宋体" w:cs="宋体"/>
          <w:color w:val="000000" w:themeColor="text1"/>
        </w:rPr>
        <w:t>5</w:t>
      </w:r>
      <w:r>
        <w:rPr>
          <w:rFonts w:ascii="宋体" w:eastAsia="宋体" w:hAnsi="宋体" w:cs="宋体" w:hint="eastAsia"/>
          <w:color w:val="000000" w:themeColor="text1"/>
        </w:rPr>
        <w:t>年</w:t>
      </w:r>
      <w:r w:rsidR="003D45DE">
        <w:rPr>
          <w:rFonts w:ascii="宋体" w:eastAsia="宋体" w:hAnsi="宋体" w:cs="宋体"/>
          <w:color w:val="000000" w:themeColor="text1"/>
        </w:rPr>
        <w:t>1</w:t>
      </w:r>
      <w:r>
        <w:rPr>
          <w:rFonts w:ascii="宋体" w:eastAsia="宋体" w:hAnsi="宋体" w:cs="宋体" w:hint="eastAsia"/>
          <w:color w:val="000000" w:themeColor="text1"/>
        </w:rPr>
        <w:t>月1号以来</w:t>
      </w:r>
      <w:r>
        <w:rPr>
          <w:rFonts w:ascii="宋体" w:eastAsia="宋体" w:hAnsi="宋体" w:cs="宋体" w:hint="eastAsia"/>
          <w:iCs/>
          <w:color w:val="000000" w:themeColor="text1"/>
        </w:rPr>
        <w:t>至少一个月依法缴纳税收及缴纳社会保障资金的证明材料。投标人依法享受缓缴、免缴税收、社会保障资金的提供证明材料）</w:t>
      </w:r>
    </w:p>
    <w:p w:rsidR="004470D9" w:rsidRDefault="009C3697">
      <w:pPr>
        <w:pStyle w:val="af7"/>
        <w:spacing w:beforeAutospacing="0" w:afterAutospacing="0" w:line="360" w:lineRule="auto"/>
        <w:ind w:left="480"/>
        <w:jc w:val="both"/>
        <w:rPr>
          <w:rFonts w:ascii="宋体" w:eastAsia="宋体" w:hAnsi="宋体" w:cs="宋体"/>
          <w:iCs/>
          <w:color w:val="000000" w:themeColor="text1"/>
        </w:rPr>
      </w:pPr>
      <w:r>
        <w:rPr>
          <w:rFonts w:ascii="宋体" w:eastAsia="宋体" w:hAnsi="宋体" w:cs="宋体" w:hint="eastAsia"/>
          <w:iCs/>
          <w:color w:val="000000" w:themeColor="text1"/>
        </w:rPr>
        <w:t>五、参加政府采购活动前 3 年内在经营活动中没有重大违法记录的书面声明</w:t>
      </w:r>
    </w:p>
    <w:p w:rsidR="004470D9" w:rsidRDefault="009C3697">
      <w:pPr>
        <w:pStyle w:val="af7"/>
        <w:spacing w:beforeAutospacing="0" w:afterAutospacing="0" w:line="360" w:lineRule="auto"/>
        <w:ind w:left="480"/>
        <w:jc w:val="both"/>
        <w:rPr>
          <w:rFonts w:ascii="宋体" w:eastAsia="宋体" w:hAnsi="宋体" w:cs="宋体"/>
          <w:iCs/>
          <w:color w:val="000000" w:themeColor="text1"/>
        </w:rPr>
      </w:pPr>
      <w:r>
        <w:rPr>
          <w:rFonts w:ascii="宋体" w:eastAsia="宋体" w:hAnsi="宋体" w:cs="宋体" w:hint="eastAsia"/>
          <w:iCs/>
          <w:color w:val="000000" w:themeColor="text1"/>
        </w:rPr>
        <w:t>六、特定资格要求的证明文件（如果本项目设置特定资格要求，则需要提供）</w:t>
      </w:r>
    </w:p>
    <w:p w:rsidR="004470D9" w:rsidRDefault="009C3697">
      <w:pPr>
        <w:pStyle w:val="af7"/>
        <w:spacing w:beforeAutospacing="0" w:afterAutospacing="0" w:line="360" w:lineRule="auto"/>
        <w:ind w:left="480"/>
        <w:jc w:val="both"/>
        <w:rPr>
          <w:rFonts w:ascii="宋体" w:eastAsia="宋体" w:hAnsi="宋体" w:cs="宋体"/>
          <w:iCs/>
          <w:color w:val="000000" w:themeColor="text1"/>
        </w:rPr>
      </w:pPr>
      <w:r>
        <w:rPr>
          <w:rFonts w:ascii="宋体" w:eastAsia="宋体" w:hAnsi="宋体" w:cs="宋体" w:hint="eastAsia"/>
          <w:iCs/>
          <w:color w:val="000000" w:themeColor="text1"/>
        </w:rPr>
        <w:t>七、法人授权书</w:t>
      </w:r>
    </w:p>
    <w:p w:rsidR="004470D9" w:rsidRDefault="009C3697">
      <w:pPr>
        <w:pStyle w:val="af7"/>
        <w:spacing w:beforeAutospacing="0" w:afterAutospacing="0" w:line="360" w:lineRule="auto"/>
        <w:ind w:left="480"/>
        <w:jc w:val="both"/>
        <w:rPr>
          <w:rFonts w:ascii="宋体" w:eastAsia="宋体" w:hAnsi="宋体" w:cs="宋体"/>
          <w:iCs/>
          <w:color w:val="000000" w:themeColor="text1"/>
        </w:rPr>
      </w:pPr>
      <w:r>
        <w:rPr>
          <w:rFonts w:ascii="宋体" w:eastAsia="宋体" w:hAnsi="宋体" w:cs="宋体" w:hint="eastAsia"/>
          <w:iCs/>
          <w:color w:val="000000" w:themeColor="text1"/>
        </w:rPr>
        <w:t>八、投标函</w:t>
      </w:r>
    </w:p>
    <w:p w:rsidR="004470D9" w:rsidRDefault="009C3697">
      <w:pPr>
        <w:pStyle w:val="af7"/>
        <w:spacing w:beforeAutospacing="0" w:afterAutospacing="0" w:line="360" w:lineRule="auto"/>
        <w:ind w:firstLine="480"/>
        <w:jc w:val="both"/>
        <w:rPr>
          <w:rFonts w:ascii="宋体" w:eastAsia="宋体" w:hAnsi="宋体" w:cs="宋体"/>
          <w:iCs/>
          <w:color w:val="000000" w:themeColor="text1"/>
        </w:rPr>
      </w:pPr>
      <w:r>
        <w:rPr>
          <w:rFonts w:ascii="宋体" w:eastAsia="宋体" w:hAnsi="宋体" w:cs="宋体" w:hint="eastAsia"/>
          <w:iCs/>
          <w:color w:val="000000" w:themeColor="text1"/>
        </w:rPr>
        <w:t>九、中小企业声明函</w:t>
      </w:r>
    </w:p>
    <w:p w:rsidR="004470D9" w:rsidRDefault="009C3697">
      <w:pPr>
        <w:pStyle w:val="af7"/>
        <w:spacing w:beforeAutospacing="0" w:afterAutospacing="0" w:line="360" w:lineRule="auto"/>
        <w:ind w:firstLine="480"/>
        <w:jc w:val="both"/>
        <w:rPr>
          <w:rFonts w:ascii="宋体" w:eastAsia="宋体" w:hAnsi="宋体" w:cs="宋体"/>
          <w:iCs/>
          <w:color w:val="000000" w:themeColor="text1"/>
        </w:rPr>
      </w:pPr>
      <w:r>
        <w:rPr>
          <w:rFonts w:ascii="宋体" w:eastAsia="宋体" w:hAnsi="宋体" w:cs="宋体" w:hint="eastAsia"/>
          <w:iCs/>
          <w:color w:val="000000" w:themeColor="text1"/>
        </w:rPr>
        <w:t>十、残疾人福利性单位声明函</w:t>
      </w:r>
    </w:p>
    <w:p w:rsidR="000E0AC0" w:rsidRDefault="009C3697">
      <w:pPr>
        <w:pStyle w:val="af7"/>
        <w:spacing w:beforeAutospacing="0" w:afterAutospacing="0" w:line="360" w:lineRule="auto"/>
        <w:ind w:firstLine="480"/>
        <w:jc w:val="both"/>
        <w:rPr>
          <w:rFonts w:ascii="宋体" w:eastAsia="宋体" w:hAnsi="宋体" w:cs="宋体"/>
          <w:iCs/>
          <w:color w:val="000000" w:themeColor="text1"/>
        </w:rPr>
      </w:pPr>
      <w:r>
        <w:rPr>
          <w:rFonts w:ascii="宋体" w:eastAsia="宋体" w:hAnsi="宋体" w:cs="宋体" w:hint="eastAsia"/>
          <w:iCs/>
          <w:color w:val="000000" w:themeColor="text1"/>
        </w:rPr>
        <w:t>十一、</w:t>
      </w:r>
      <w:r w:rsidR="000E0AC0" w:rsidRPr="000E0AC0">
        <w:rPr>
          <w:rFonts w:ascii="宋体" w:eastAsia="宋体" w:hAnsi="宋体" w:cs="宋体" w:hint="eastAsia"/>
          <w:iCs/>
          <w:color w:val="000000" w:themeColor="text1"/>
        </w:rPr>
        <w:t>拟投入设备一览表</w:t>
      </w:r>
    </w:p>
    <w:p w:rsidR="004470D9" w:rsidRDefault="000E0AC0">
      <w:pPr>
        <w:pStyle w:val="af7"/>
        <w:spacing w:beforeAutospacing="0" w:afterAutospacing="0" w:line="360" w:lineRule="auto"/>
        <w:ind w:firstLine="480"/>
        <w:jc w:val="both"/>
        <w:rPr>
          <w:rFonts w:ascii="宋体" w:eastAsia="宋体" w:hAnsi="宋体" w:cs="宋体"/>
          <w:iCs/>
          <w:color w:val="000000" w:themeColor="text1"/>
        </w:rPr>
      </w:pPr>
      <w:r>
        <w:rPr>
          <w:rFonts w:ascii="宋体" w:eastAsia="宋体" w:hAnsi="宋体" w:cs="宋体" w:hint="eastAsia"/>
          <w:iCs/>
          <w:color w:val="000000" w:themeColor="text1"/>
        </w:rPr>
        <w:t>十二、</w:t>
      </w:r>
      <w:r w:rsidR="009C3697">
        <w:rPr>
          <w:rFonts w:ascii="宋体" w:eastAsia="宋体" w:hAnsi="宋体" w:cs="宋体" w:hint="eastAsia"/>
          <w:iCs/>
          <w:color w:val="000000" w:themeColor="text1"/>
        </w:rPr>
        <w:t>投标分项报价表</w:t>
      </w:r>
    </w:p>
    <w:p w:rsidR="004470D9" w:rsidRDefault="009C3697">
      <w:pPr>
        <w:pStyle w:val="af7"/>
        <w:spacing w:beforeAutospacing="0" w:afterAutospacing="0" w:line="360" w:lineRule="auto"/>
        <w:ind w:firstLine="480"/>
        <w:jc w:val="both"/>
        <w:rPr>
          <w:rFonts w:ascii="宋体" w:eastAsia="宋体" w:hAnsi="宋体" w:cs="宋体"/>
          <w:iCs/>
          <w:color w:val="000000" w:themeColor="text1"/>
        </w:rPr>
      </w:pPr>
      <w:r>
        <w:rPr>
          <w:rFonts w:ascii="宋体" w:eastAsia="宋体" w:hAnsi="宋体" w:cs="宋体" w:hint="eastAsia"/>
          <w:iCs/>
          <w:color w:val="000000" w:themeColor="text1"/>
        </w:rPr>
        <w:t>十</w:t>
      </w:r>
      <w:r w:rsidR="000E0AC0">
        <w:rPr>
          <w:rFonts w:ascii="宋体" w:eastAsia="宋体" w:hAnsi="宋体" w:cs="宋体" w:hint="eastAsia"/>
          <w:iCs/>
          <w:color w:val="000000" w:themeColor="text1"/>
        </w:rPr>
        <w:t>三</w:t>
      </w:r>
      <w:r>
        <w:rPr>
          <w:rFonts w:ascii="宋体" w:eastAsia="宋体" w:hAnsi="宋体" w:cs="宋体" w:hint="eastAsia"/>
          <w:iCs/>
          <w:color w:val="000000" w:themeColor="text1"/>
        </w:rPr>
        <w:t>、技术要求响应及偏离表</w:t>
      </w:r>
    </w:p>
    <w:p w:rsidR="004470D9" w:rsidRDefault="009C3697">
      <w:pPr>
        <w:pStyle w:val="af7"/>
        <w:spacing w:beforeAutospacing="0" w:afterAutospacing="0" w:line="360" w:lineRule="auto"/>
        <w:ind w:firstLine="480"/>
        <w:jc w:val="both"/>
        <w:rPr>
          <w:rFonts w:ascii="宋体" w:eastAsia="宋体" w:hAnsi="宋体" w:cs="宋体"/>
          <w:iCs/>
          <w:color w:val="000000" w:themeColor="text1"/>
        </w:rPr>
      </w:pPr>
      <w:r>
        <w:rPr>
          <w:rFonts w:ascii="宋体" w:eastAsia="宋体" w:hAnsi="宋体" w:cs="宋体" w:hint="eastAsia"/>
          <w:iCs/>
          <w:color w:val="000000" w:themeColor="text1"/>
        </w:rPr>
        <w:t>十</w:t>
      </w:r>
      <w:r w:rsidR="000E0AC0">
        <w:rPr>
          <w:rFonts w:ascii="宋体" w:eastAsia="宋体" w:hAnsi="宋体" w:cs="宋体" w:hint="eastAsia"/>
          <w:iCs/>
          <w:color w:val="000000" w:themeColor="text1"/>
        </w:rPr>
        <w:t>四</w:t>
      </w:r>
      <w:r>
        <w:rPr>
          <w:rFonts w:ascii="宋体" w:eastAsia="宋体" w:hAnsi="宋体" w:cs="宋体" w:hint="eastAsia"/>
          <w:iCs/>
          <w:color w:val="000000" w:themeColor="text1"/>
        </w:rPr>
        <w:t>、商务要求响应及偏离表</w:t>
      </w:r>
    </w:p>
    <w:p w:rsidR="004470D9" w:rsidRDefault="009C3697">
      <w:pPr>
        <w:pStyle w:val="af7"/>
        <w:spacing w:beforeAutospacing="0" w:afterAutospacing="0" w:line="360" w:lineRule="auto"/>
        <w:ind w:left="480"/>
        <w:jc w:val="both"/>
        <w:rPr>
          <w:rFonts w:ascii="宋体" w:eastAsia="宋体" w:hAnsi="宋体" w:cs="宋体"/>
          <w:iCs/>
          <w:color w:val="000000" w:themeColor="text1"/>
        </w:rPr>
      </w:pPr>
      <w:r>
        <w:rPr>
          <w:rFonts w:ascii="宋体" w:eastAsia="宋体" w:hAnsi="宋体" w:cs="宋体" w:hint="eastAsia"/>
          <w:iCs/>
          <w:color w:val="000000" w:themeColor="text1"/>
        </w:rPr>
        <w:t>十</w:t>
      </w:r>
      <w:r w:rsidR="000E0AC0">
        <w:rPr>
          <w:rFonts w:ascii="宋体" w:eastAsia="宋体" w:hAnsi="宋体" w:cs="宋体" w:hint="eastAsia"/>
          <w:iCs/>
          <w:color w:val="000000" w:themeColor="text1"/>
        </w:rPr>
        <w:t>五</w:t>
      </w:r>
      <w:r>
        <w:rPr>
          <w:rFonts w:ascii="宋体" w:eastAsia="宋体" w:hAnsi="宋体" w:cs="宋体" w:hint="eastAsia"/>
          <w:iCs/>
          <w:color w:val="000000" w:themeColor="text1"/>
        </w:rPr>
        <w:t>、开标一览表</w:t>
      </w:r>
    </w:p>
    <w:p w:rsidR="004470D9" w:rsidRDefault="009C3697">
      <w:pPr>
        <w:widowControl/>
        <w:spacing w:before="50" w:after="50" w:line="360" w:lineRule="auto"/>
        <w:ind w:firstLine="480"/>
        <w:rPr>
          <w:rFonts w:ascii="宋体" w:eastAsia="宋体" w:hAnsi="宋体" w:cs="宋体"/>
          <w:iCs/>
          <w:color w:val="000000" w:themeColor="text1"/>
          <w:sz w:val="24"/>
        </w:rPr>
      </w:pPr>
      <w:r>
        <w:rPr>
          <w:rFonts w:ascii="宋体" w:eastAsia="宋体" w:hAnsi="宋体" w:cs="宋体" w:hint="eastAsia"/>
          <w:iCs/>
          <w:color w:val="000000" w:themeColor="text1"/>
          <w:sz w:val="24"/>
        </w:rPr>
        <w:t>十</w:t>
      </w:r>
      <w:r w:rsidR="000E0AC0">
        <w:rPr>
          <w:rFonts w:ascii="宋体" w:eastAsia="宋体" w:hAnsi="宋体" w:cs="宋体" w:hint="eastAsia"/>
          <w:iCs/>
          <w:color w:val="000000" w:themeColor="text1"/>
          <w:sz w:val="24"/>
        </w:rPr>
        <w:t>六</w:t>
      </w:r>
      <w:r>
        <w:rPr>
          <w:rFonts w:ascii="宋体" w:eastAsia="宋体" w:hAnsi="宋体" w:cs="宋体" w:hint="eastAsia"/>
          <w:iCs/>
          <w:color w:val="000000" w:themeColor="text1"/>
          <w:sz w:val="24"/>
        </w:rPr>
        <w:t>、技术方案、服务承诺、培训承诺等</w:t>
      </w:r>
    </w:p>
    <w:p w:rsidR="004470D9" w:rsidRDefault="009C3697">
      <w:pPr>
        <w:pStyle w:val="af7"/>
        <w:spacing w:beforeAutospacing="0" w:afterAutospacing="0" w:line="360" w:lineRule="auto"/>
        <w:ind w:firstLine="480"/>
        <w:jc w:val="both"/>
        <w:rPr>
          <w:rFonts w:ascii="宋体" w:eastAsia="宋体" w:hAnsi="宋体" w:cs="宋体"/>
          <w:iCs/>
          <w:color w:val="000000" w:themeColor="text1"/>
        </w:rPr>
      </w:pPr>
      <w:r>
        <w:rPr>
          <w:rFonts w:ascii="宋体" w:eastAsia="宋体" w:hAnsi="宋体" w:cs="宋体" w:hint="eastAsia"/>
          <w:iCs/>
          <w:color w:val="000000" w:themeColor="text1"/>
        </w:rPr>
        <w:t>十</w:t>
      </w:r>
      <w:r w:rsidR="000E0AC0">
        <w:rPr>
          <w:rFonts w:ascii="宋体" w:eastAsia="宋体" w:hAnsi="宋体" w:cs="宋体" w:hint="eastAsia"/>
          <w:iCs/>
          <w:color w:val="000000" w:themeColor="text1"/>
        </w:rPr>
        <w:t>七</w:t>
      </w:r>
      <w:r>
        <w:rPr>
          <w:rFonts w:ascii="宋体" w:eastAsia="宋体" w:hAnsi="宋体" w:cs="宋体" w:hint="eastAsia"/>
          <w:iCs/>
          <w:color w:val="000000" w:themeColor="text1"/>
        </w:rPr>
        <w:t>、盐城市政府采购事前信用承诺书</w:t>
      </w:r>
    </w:p>
    <w:p w:rsidR="004470D9" w:rsidRDefault="004470D9">
      <w:pPr>
        <w:pStyle w:val="af7"/>
        <w:spacing w:beforeAutospacing="0" w:afterAutospacing="0" w:line="360" w:lineRule="auto"/>
        <w:ind w:firstLine="480"/>
        <w:jc w:val="both"/>
        <w:rPr>
          <w:rFonts w:ascii="宋体" w:eastAsia="宋体" w:hAnsi="宋体" w:cs="宋体"/>
          <w:color w:val="000000" w:themeColor="text1"/>
        </w:rPr>
      </w:pPr>
    </w:p>
    <w:p w:rsidR="004470D9" w:rsidRDefault="004470D9">
      <w:pPr>
        <w:pStyle w:val="af7"/>
        <w:spacing w:beforeAutospacing="0" w:afterAutospacing="0" w:line="360" w:lineRule="auto"/>
        <w:ind w:firstLine="480"/>
        <w:jc w:val="both"/>
        <w:rPr>
          <w:rFonts w:ascii="宋体" w:eastAsia="宋体" w:hAnsi="宋体" w:cs="宋体"/>
          <w:color w:val="000000" w:themeColor="text1"/>
        </w:rPr>
      </w:pPr>
    </w:p>
    <w:p w:rsidR="004470D9" w:rsidRDefault="009C3697">
      <w:pPr>
        <w:pStyle w:val="af7"/>
        <w:spacing w:beforeAutospacing="0" w:afterAutospacing="0" w:line="360" w:lineRule="auto"/>
        <w:ind w:firstLine="480"/>
        <w:jc w:val="both"/>
        <w:rPr>
          <w:color w:val="000000" w:themeColor="text1"/>
        </w:rPr>
      </w:pPr>
      <w:r>
        <w:rPr>
          <w:color w:val="000000" w:themeColor="text1"/>
        </w:rPr>
        <w:t> </w:t>
      </w:r>
    </w:p>
    <w:p w:rsidR="004470D9" w:rsidRDefault="009C3697">
      <w:pPr>
        <w:pStyle w:val="af7"/>
        <w:spacing w:beforeAutospacing="0" w:afterAutospacing="0" w:line="360" w:lineRule="auto"/>
        <w:ind w:firstLine="480"/>
        <w:jc w:val="both"/>
        <w:rPr>
          <w:color w:val="000000" w:themeColor="text1"/>
        </w:rPr>
      </w:pPr>
      <w:r>
        <w:rPr>
          <w:color w:val="000000" w:themeColor="text1"/>
        </w:rPr>
        <w:t> </w:t>
      </w:r>
    </w:p>
    <w:p w:rsidR="004470D9" w:rsidRDefault="009C3697">
      <w:pPr>
        <w:pStyle w:val="af7"/>
        <w:spacing w:beforeAutospacing="0" w:afterAutospacing="0" w:line="360" w:lineRule="auto"/>
        <w:ind w:firstLine="480"/>
        <w:jc w:val="both"/>
        <w:rPr>
          <w:color w:val="000000" w:themeColor="text1"/>
        </w:rPr>
      </w:pPr>
      <w:r>
        <w:rPr>
          <w:color w:val="000000" w:themeColor="text1"/>
        </w:rPr>
        <w:t> </w:t>
      </w:r>
    </w:p>
    <w:p w:rsidR="004470D9" w:rsidRDefault="009C3697">
      <w:pPr>
        <w:pStyle w:val="af7"/>
        <w:spacing w:beforeAutospacing="0" w:afterAutospacing="0" w:line="360" w:lineRule="auto"/>
        <w:ind w:firstLine="480"/>
        <w:jc w:val="both"/>
        <w:rPr>
          <w:color w:val="000000" w:themeColor="text1"/>
        </w:rPr>
      </w:pPr>
      <w:r>
        <w:rPr>
          <w:color w:val="000000" w:themeColor="text1"/>
        </w:rPr>
        <w:t> </w:t>
      </w:r>
    </w:p>
    <w:p w:rsidR="004470D9" w:rsidRDefault="004470D9">
      <w:pPr>
        <w:pStyle w:val="af7"/>
        <w:spacing w:beforeAutospacing="0" w:afterAutospacing="0" w:line="360" w:lineRule="auto"/>
        <w:ind w:firstLine="480"/>
        <w:jc w:val="both"/>
        <w:rPr>
          <w:color w:val="000000" w:themeColor="text1"/>
        </w:rPr>
      </w:pPr>
    </w:p>
    <w:p w:rsidR="004470D9" w:rsidRDefault="004470D9">
      <w:pPr>
        <w:pStyle w:val="af7"/>
        <w:spacing w:beforeAutospacing="0" w:afterAutospacing="0" w:line="360" w:lineRule="auto"/>
        <w:ind w:firstLine="480"/>
        <w:jc w:val="both"/>
        <w:rPr>
          <w:color w:val="000000" w:themeColor="text1"/>
        </w:rPr>
      </w:pPr>
    </w:p>
    <w:p w:rsidR="004470D9" w:rsidRDefault="009C3697" w:rsidP="007D0344">
      <w:pPr>
        <w:pStyle w:val="af7"/>
        <w:spacing w:beforeAutospacing="0" w:afterAutospacing="0" w:line="360" w:lineRule="auto"/>
        <w:jc w:val="both"/>
        <w:rPr>
          <w:color w:val="000000" w:themeColor="text1"/>
        </w:rPr>
      </w:pPr>
      <w:r>
        <w:rPr>
          <w:color w:val="000000" w:themeColor="text1"/>
        </w:rPr>
        <w:lastRenderedPageBreak/>
        <w:t> </w:t>
      </w:r>
    </w:p>
    <w:p w:rsidR="004470D9" w:rsidRPr="003D45DE" w:rsidRDefault="009C3697">
      <w:pPr>
        <w:pStyle w:val="af7"/>
        <w:spacing w:beforeAutospacing="0" w:afterAutospacing="0" w:line="360" w:lineRule="auto"/>
        <w:jc w:val="both"/>
        <w:rPr>
          <w:color w:val="000000" w:themeColor="text1"/>
        </w:rPr>
      </w:pPr>
      <w:r>
        <w:rPr>
          <w:rFonts w:ascii="黑体" w:eastAsia="黑体" w:hAnsi="宋体" w:cs="黑体" w:hint="eastAsia"/>
          <w:i/>
          <w:color w:val="000000" w:themeColor="text1"/>
          <w:sz w:val="32"/>
          <w:szCs w:val="32"/>
          <w:u w:val="single"/>
        </w:rPr>
        <w:t>一、法人或者其他组织的营业执照等证明文件，自然人的身份证明</w:t>
      </w:r>
      <w:r>
        <w:rPr>
          <w:color w:val="000000" w:themeColor="text1"/>
        </w:rPr>
        <w:t> </w:t>
      </w:r>
    </w:p>
    <w:p w:rsidR="004470D9" w:rsidRDefault="009C3697">
      <w:pPr>
        <w:pStyle w:val="af7"/>
        <w:spacing w:beforeAutospacing="0" w:afterAutospacing="0" w:line="360" w:lineRule="auto"/>
        <w:jc w:val="both"/>
        <w:rPr>
          <w:rFonts w:eastAsia="黑体"/>
          <w:color w:val="000000" w:themeColor="text1"/>
        </w:rPr>
      </w:pPr>
      <w:r>
        <w:rPr>
          <w:rFonts w:ascii="黑体" w:eastAsia="黑体" w:hAnsi="宋体" w:cs="黑体" w:hint="eastAsia"/>
          <w:i/>
          <w:color w:val="000000" w:themeColor="text1"/>
          <w:sz w:val="32"/>
          <w:szCs w:val="32"/>
          <w:u w:val="single"/>
        </w:rPr>
        <w:t>二、上一年度（2024年度）的财务状况报告</w:t>
      </w:r>
    </w:p>
    <w:p w:rsidR="004470D9" w:rsidRPr="003D45DE" w:rsidRDefault="009C3697" w:rsidP="003D45DE">
      <w:pPr>
        <w:tabs>
          <w:tab w:val="left" w:pos="1331"/>
        </w:tabs>
        <w:spacing w:line="360" w:lineRule="auto"/>
        <w:jc w:val="left"/>
        <w:rPr>
          <w:color w:val="000000" w:themeColor="text1"/>
        </w:rPr>
      </w:pPr>
      <w:r>
        <w:rPr>
          <w:rFonts w:ascii="宋体" w:eastAsia="宋体" w:hAnsi="宋体" w:cs="宋体" w:hint="eastAsia"/>
          <w:iCs/>
          <w:color w:val="000000" w:themeColor="text1"/>
          <w:sz w:val="24"/>
        </w:rPr>
        <w:t>（财务报告至少应当包括资产负债表、利润表，投标人成立不满一年无需提供）</w:t>
      </w:r>
      <w:r>
        <w:rPr>
          <w:color w:val="000000" w:themeColor="text1"/>
        </w:rPr>
        <w:t> </w:t>
      </w:r>
    </w:p>
    <w:p w:rsidR="004470D9" w:rsidRDefault="009C3697">
      <w:pPr>
        <w:pStyle w:val="af7"/>
        <w:spacing w:beforeAutospacing="0" w:afterAutospacing="0" w:line="360" w:lineRule="auto"/>
        <w:jc w:val="both"/>
        <w:rPr>
          <w:color w:val="000000" w:themeColor="text1"/>
        </w:rPr>
      </w:pPr>
      <w:r>
        <w:rPr>
          <w:rFonts w:ascii="黑体" w:eastAsia="黑体" w:hAnsi="宋体" w:cs="黑体" w:hint="eastAsia"/>
          <w:i/>
          <w:color w:val="000000" w:themeColor="text1"/>
          <w:sz w:val="32"/>
          <w:szCs w:val="32"/>
          <w:u w:val="single"/>
        </w:rPr>
        <w:t>三、具备履行合同所必需的设备和专业技术能力的书面声明</w:t>
      </w:r>
    </w:p>
    <w:p w:rsidR="004470D9" w:rsidRDefault="009C3697">
      <w:pPr>
        <w:pStyle w:val="af7"/>
        <w:spacing w:beforeAutospacing="0" w:afterAutospacing="0" w:line="360" w:lineRule="auto"/>
        <w:ind w:firstLine="492"/>
        <w:jc w:val="both"/>
        <w:rPr>
          <w:color w:val="000000" w:themeColor="text1"/>
        </w:rPr>
      </w:pPr>
      <w:r>
        <w:rPr>
          <w:rFonts w:ascii="宋体" w:eastAsia="宋体" w:hAnsi="宋体" w:cs="宋体" w:hint="eastAsia"/>
          <w:color w:val="000000" w:themeColor="text1"/>
        </w:rPr>
        <w:t>我单位郑重声明：我单位具备履行本项采购合同所必需的设备和专业技术能力，为履行本项采购合同我公司具备如下主要设备和主要专业技术能力：</w:t>
      </w:r>
    </w:p>
    <w:p w:rsidR="004470D9" w:rsidRDefault="009C3697">
      <w:pPr>
        <w:pStyle w:val="af7"/>
        <w:spacing w:beforeAutospacing="0" w:afterAutospacing="0" w:line="360" w:lineRule="auto"/>
        <w:ind w:firstLine="492"/>
        <w:jc w:val="both"/>
        <w:rPr>
          <w:color w:val="000000" w:themeColor="text1"/>
        </w:rPr>
      </w:pPr>
      <w:r>
        <w:rPr>
          <w:rFonts w:ascii="宋体" w:eastAsia="宋体" w:hAnsi="宋体" w:cs="宋体" w:hint="eastAsia"/>
          <w:color w:val="000000" w:themeColor="text1"/>
        </w:rPr>
        <w:t>主要设备有：</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w:t>
      </w:r>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主要专业技术能力有：</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w:t>
      </w:r>
    </w:p>
    <w:p w:rsidR="004470D9" w:rsidRDefault="009C3697">
      <w:pPr>
        <w:pStyle w:val="af7"/>
        <w:tabs>
          <w:tab w:val="left" w:pos="4864"/>
        </w:tabs>
        <w:spacing w:beforeAutospacing="0" w:afterAutospacing="0" w:line="360" w:lineRule="auto"/>
        <w:ind w:right="1560" w:firstLine="240"/>
        <w:jc w:val="center"/>
        <w:rPr>
          <w:rFonts w:ascii="宋体" w:eastAsia="宋体" w:hAnsi="宋体" w:cs="宋体"/>
          <w:color w:val="000000" w:themeColor="text1"/>
        </w:rPr>
      </w:pPr>
      <w:r>
        <w:rPr>
          <w:rFonts w:ascii="宋体" w:eastAsia="宋体" w:hAnsi="宋体" w:cs="宋体" w:hint="eastAsia"/>
          <w:color w:val="000000" w:themeColor="text1"/>
        </w:rPr>
        <w:t xml:space="preserve"> </w:t>
      </w:r>
      <w:r>
        <w:rPr>
          <w:rFonts w:ascii="宋体" w:eastAsia="宋体" w:hAnsi="宋体" w:cs="宋体"/>
          <w:color w:val="000000" w:themeColor="text1"/>
        </w:rPr>
        <w:t xml:space="preserve">    </w:t>
      </w:r>
      <w:r>
        <w:rPr>
          <w:rFonts w:ascii="宋体" w:eastAsia="宋体" w:hAnsi="宋体" w:cs="宋体" w:hint="eastAsia"/>
          <w:color w:val="000000" w:themeColor="text1"/>
        </w:rPr>
        <w:t>供应商全称（加盖CA电子公章）：</w:t>
      </w:r>
    </w:p>
    <w:p w:rsidR="004470D9" w:rsidRDefault="009C3697">
      <w:pPr>
        <w:pStyle w:val="af7"/>
        <w:tabs>
          <w:tab w:val="left" w:pos="4864"/>
        </w:tabs>
        <w:spacing w:beforeAutospacing="0" w:afterAutospacing="0" w:line="360" w:lineRule="auto"/>
        <w:ind w:right="1560" w:firstLine="240"/>
        <w:jc w:val="center"/>
        <w:rPr>
          <w:rFonts w:ascii="宋体" w:eastAsia="宋体" w:hAnsi="宋体" w:cs="宋体"/>
          <w:color w:val="000000" w:themeColor="text1"/>
        </w:rPr>
      </w:pPr>
      <w:r>
        <w:rPr>
          <w:rFonts w:ascii="宋体" w:eastAsia="宋体" w:hAnsi="宋体" w:cs="宋体" w:hint="eastAsia"/>
          <w:color w:val="000000" w:themeColor="text1"/>
        </w:rPr>
        <w:t xml:space="preserve">        </w:t>
      </w:r>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 xml:space="preserve">         </w:t>
      </w:r>
      <w:r>
        <w:rPr>
          <w:rFonts w:ascii="宋体" w:eastAsia="宋体" w:hAnsi="宋体" w:cs="宋体"/>
          <w:color w:val="000000" w:themeColor="text1"/>
        </w:rPr>
        <w:t xml:space="preserve">                                   </w:t>
      </w:r>
      <w:r>
        <w:rPr>
          <w:rFonts w:ascii="宋体" w:eastAsia="宋体" w:hAnsi="宋体" w:cs="宋体" w:hint="eastAsia"/>
          <w:color w:val="000000" w:themeColor="text1"/>
        </w:rPr>
        <w:t>日  期：</w:t>
      </w:r>
    </w:p>
    <w:p w:rsidR="004470D9" w:rsidRDefault="004470D9">
      <w:pPr>
        <w:pStyle w:val="af7"/>
        <w:spacing w:beforeAutospacing="0" w:afterAutospacing="0" w:line="360" w:lineRule="auto"/>
        <w:jc w:val="both"/>
        <w:rPr>
          <w:rFonts w:ascii="宋体" w:eastAsia="宋体" w:hAnsi="宋体" w:cs="宋体"/>
          <w:color w:val="000000" w:themeColor="text1"/>
        </w:rPr>
      </w:pPr>
    </w:p>
    <w:p w:rsidR="004470D9" w:rsidRDefault="009C3697">
      <w:pPr>
        <w:pStyle w:val="af7"/>
        <w:spacing w:beforeAutospacing="0" w:afterAutospacing="0" w:line="360" w:lineRule="auto"/>
        <w:jc w:val="both"/>
        <w:rPr>
          <w:color w:val="000000" w:themeColor="text1"/>
        </w:rPr>
      </w:pPr>
      <w:r>
        <w:rPr>
          <w:rFonts w:ascii="黑体" w:eastAsia="黑体" w:hAnsi="宋体" w:cs="黑体" w:hint="eastAsia"/>
          <w:i/>
          <w:color w:val="000000" w:themeColor="text1"/>
          <w:sz w:val="32"/>
          <w:szCs w:val="32"/>
          <w:u w:val="single"/>
        </w:rPr>
        <w:t>四、依法缴纳税收和社会保障资金的相关材料</w:t>
      </w:r>
    </w:p>
    <w:p w:rsidR="004470D9" w:rsidRDefault="009C3697">
      <w:pPr>
        <w:pStyle w:val="af7"/>
        <w:spacing w:beforeAutospacing="0" w:afterAutospacing="0" w:line="360" w:lineRule="auto"/>
        <w:ind w:firstLine="480"/>
        <w:jc w:val="both"/>
        <w:rPr>
          <w:color w:val="000000" w:themeColor="text1"/>
        </w:rPr>
      </w:pPr>
      <w:bookmarkStart w:id="244" w:name="_Toc120614284"/>
      <w:r>
        <w:rPr>
          <w:rFonts w:ascii="宋体" w:eastAsia="宋体" w:hAnsi="宋体" w:cs="宋体" w:hint="eastAsia"/>
          <w:color w:val="000000" w:themeColor="text1"/>
        </w:rPr>
        <w:t>提供202</w:t>
      </w:r>
      <w:r w:rsidR="003D45DE">
        <w:rPr>
          <w:rFonts w:ascii="宋体" w:eastAsia="宋体" w:hAnsi="宋体" w:cs="宋体"/>
          <w:color w:val="000000" w:themeColor="text1"/>
        </w:rPr>
        <w:t>5</w:t>
      </w:r>
      <w:r>
        <w:rPr>
          <w:rFonts w:ascii="宋体" w:eastAsia="宋体" w:hAnsi="宋体" w:cs="宋体" w:hint="eastAsia"/>
          <w:color w:val="000000" w:themeColor="text1"/>
        </w:rPr>
        <w:t>年</w:t>
      </w:r>
      <w:r w:rsidR="003D45DE">
        <w:rPr>
          <w:rFonts w:ascii="宋体" w:eastAsia="宋体" w:hAnsi="宋体" w:cs="宋体"/>
          <w:color w:val="000000" w:themeColor="text1"/>
        </w:rPr>
        <w:t>1</w:t>
      </w:r>
      <w:r>
        <w:rPr>
          <w:rFonts w:ascii="宋体" w:eastAsia="宋体" w:hAnsi="宋体" w:cs="宋体" w:hint="eastAsia"/>
          <w:color w:val="000000" w:themeColor="text1"/>
        </w:rPr>
        <w:t>月1号以来至少一个月依法缴纳税收及缴纳社会保障资金的证明材料。投标人依法享受缓缴、免缴税收、社会保障资金的提供证明材料。</w:t>
      </w:r>
      <w:bookmarkEnd w:id="244"/>
    </w:p>
    <w:p w:rsidR="004470D9" w:rsidRDefault="004470D9">
      <w:pPr>
        <w:pStyle w:val="af7"/>
        <w:spacing w:beforeAutospacing="0" w:afterAutospacing="0" w:line="360" w:lineRule="auto"/>
        <w:jc w:val="both"/>
        <w:rPr>
          <w:rFonts w:ascii="黑体" w:eastAsia="黑体" w:hAnsi="宋体" w:cs="黑体"/>
          <w:i/>
          <w:color w:val="000000" w:themeColor="text1"/>
          <w:sz w:val="32"/>
          <w:szCs w:val="32"/>
          <w:u w:val="single"/>
        </w:rPr>
      </w:pPr>
    </w:p>
    <w:p w:rsidR="004470D9" w:rsidRDefault="009C3697">
      <w:pPr>
        <w:pStyle w:val="af7"/>
        <w:spacing w:beforeAutospacing="0" w:afterAutospacing="0" w:line="360" w:lineRule="auto"/>
        <w:jc w:val="both"/>
        <w:rPr>
          <w:color w:val="000000" w:themeColor="text1"/>
        </w:rPr>
      </w:pPr>
      <w:r>
        <w:rPr>
          <w:rFonts w:ascii="黑体" w:eastAsia="黑体" w:hAnsi="宋体" w:cs="黑体" w:hint="eastAsia"/>
          <w:i/>
          <w:color w:val="000000" w:themeColor="text1"/>
          <w:sz w:val="32"/>
          <w:szCs w:val="32"/>
          <w:u w:val="single"/>
        </w:rPr>
        <w:t>五、参加政府采购活动前 3 年内在经营活动中没有重大违法记录的书面声明</w:t>
      </w:r>
    </w:p>
    <w:p w:rsidR="004470D9" w:rsidRDefault="009C3697">
      <w:pPr>
        <w:pStyle w:val="af7"/>
        <w:spacing w:beforeAutospacing="0" w:afterAutospacing="0" w:line="360" w:lineRule="auto"/>
        <w:jc w:val="both"/>
        <w:rPr>
          <w:color w:val="000000" w:themeColor="text1"/>
        </w:rPr>
      </w:pPr>
      <w:r>
        <w:rPr>
          <w:rFonts w:ascii="宋体" w:eastAsia="宋体" w:hAnsi="宋体" w:cs="宋体" w:hint="eastAsia"/>
          <w:b/>
          <w:color w:val="000000" w:themeColor="text1"/>
          <w:sz w:val="44"/>
          <w:szCs w:val="44"/>
        </w:rPr>
        <w:t>       声  明</w:t>
      </w:r>
    </w:p>
    <w:p w:rsidR="004470D9" w:rsidRDefault="009C3697">
      <w:pPr>
        <w:pStyle w:val="af7"/>
        <w:spacing w:beforeAutospacing="0" w:afterAutospacing="0" w:line="360" w:lineRule="auto"/>
        <w:jc w:val="both"/>
        <w:rPr>
          <w:color w:val="000000" w:themeColor="text1"/>
        </w:rPr>
      </w:pPr>
      <w:r>
        <w:rPr>
          <w:rFonts w:ascii="宋体" w:eastAsia="宋体" w:hAnsi="宋体" w:cs="宋体" w:hint="eastAsia"/>
          <w:b/>
          <w:color w:val="000000" w:themeColor="text1"/>
        </w:rPr>
        <w:t xml:space="preserve">    </w:t>
      </w:r>
      <w:r>
        <w:rPr>
          <w:rFonts w:ascii="宋体" w:eastAsia="宋体" w:hAnsi="宋体" w:cs="宋体" w:hint="eastAsia"/>
          <w:color w:val="000000" w:themeColor="text1"/>
        </w:rPr>
        <w:t>我单位郑重声明：参加本次政府采购活动前 3 年内，我单位在经营活动中没有因违法经营受到刑事处罚或者责令停产停业、吊销许可证或者执照、较大数额罚款等行政处罚。</w:t>
      </w:r>
    </w:p>
    <w:p w:rsidR="004470D9" w:rsidRDefault="009C3697">
      <w:pPr>
        <w:pStyle w:val="af7"/>
        <w:tabs>
          <w:tab w:val="left" w:pos="4864"/>
        </w:tabs>
        <w:spacing w:beforeAutospacing="0" w:afterAutospacing="0" w:line="360" w:lineRule="auto"/>
        <w:ind w:right="1560" w:firstLine="240"/>
        <w:jc w:val="center"/>
        <w:rPr>
          <w:rFonts w:ascii="宋体" w:eastAsia="宋体" w:hAnsi="宋体" w:cs="宋体"/>
          <w:color w:val="000000" w:themeColor="text1"/>
        </w:rPr>
      </w:pPr>
      <w:r>
        <w:rPr>
          <w:color w:val="000000" w:themeColor="text1"/>
        </w:rPr>
        <w:t>  </w:t>
      </w:r>
      <w:r>
        <w:rPr>
          <w:rFonts w:ascii="宋体" w:eastAsia="宋体" w:hAnsi="宋体" w:cs="宋体" w:hint="eastAsia"/>
          <w:color w:val="000000" w:themeColor="text1"/>
        </w:rPr>
        <w:t>供应商全称（加盖CA电子公章）：</w:t>
      </w:r>
    </w:p>
    <w:p w:rsidR="004470D9" w:rsidRDefault="009C3697">
      <w:pPr>
        <w:pStyle w:val="af7"/>
        <w:tabs>
          <w:tab w:val="left" w:pos="4864"/>
        </w:tabs>
        <w:spacing w:beforeAutospacing="0" w:afterAutospacing="0" w:line="360" w:lineRule="auto"/>
        <w:ind w:right="1560" w:firstLine="240"/>
        <w:jc w:val="center"/>
        <w:rPr>
          <w:rFonts w:ascii="宋体" w:eastAsia="宋体" w:hAnsi="宋体" w:cs="宋体"/>
          <w:color w:val="000000" w:themeColor="text1"/>
        </w:rPr>
      </w:pPr>
      <w:r>
        <w:rPr>
          <w:rFonts w:ascii="宋体" w:eastAsia="宋体" w:hAnsi="宋体" w:cs="宋体" w:hint="eastAsia"/>
          <w:color w:val="000000" w:themeColor="text1"/>
        </w:rPr>
        <w:t xml:space="preserve">        </w:t>
      </w:r>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 xml:space="preserve">         </w:t>
      </w:r>
      <w:r>
        <w:rPr>
          <w:rFonts w:ascii="宋体" w:eastAsia="宋体" w:hAnsi="宋体" w:cs="宋体"/>
          <w:color w:val="000000" w:themeColor="text1"/>
        </w:rPr>
        <w:t xml:space="preserve">                                      </w:t>
      </w:r>
      <w:r>
        <w:rPr>
          <w:rFonts w:ascii="宋体" w:eastAsia="宋体" w:hAnsi="宋体" w:cs="宋体" w:hint="eastAsia"/>
          <w:color w:val="000000" w:themeColor="text1"/>
        </w:rPr>
        <w:t>日  期：</w:t>
      </w:r>
    </w:p>
    <w:p w:rsidR="004470D9" w:rsidRDefault="004470D9">
      <w:pPr>
        <w:pStyle w:val="af7"/>
        <w:spacing w:beforeAutospacing="0" w:afterAutospacing="0" w:line="360" w:lineRule="auto"/>
        <w:jc w:val="both"/>
        <w:rPr>
          <w:color w:val="000000" w:themeColor="text1"/>
        </w:rPr>
      </w:pPr>
    </w:p>
    <w:p w:rsidR="004470D9" w:rsidRDefault="009C3697">
      <w:pPr>
        <w:pStyle w:val="af7"/>
        <w:spacing w:beforeAutospacing="0" w:afterAutospacing="0" w:line="360" w:lineRule="auto"/>
        <w:jc w:val="both"/>
        <w:rPr>
          <w:color w:val="000000" w:themeColor="text1"/>
        </w:rPr>
      </w:pPr>
      <w:r>
        <w:rPr>
          <w:rFonts w:ascii="黑体" w:eastAsia="黑体" w:hAnsi="宋体" w:cs="黑体" w:hint="eastAsia"/>
          <w:i/>
          <w:color w:val="000000" w:themeColor="text1"/>
          <w:sz w:val="32"/>
          <w:szCs w:val="32"/>
          <w:u w:val="single"/>
        </w:rPr>
        <w:t>六、特定资格要求的证明文件</w:t>
      </w:r>
    </w:p>
    <w:p w:rsidR="004470D9" w:rsidRDefault="009C3697">
      <w:pPr>
        <w:pStyle w:val="af7"/>
        <w:spacing w:beforeAutospacing="0" w:afterAutospacing="0" w:line="360" w:lineRule="auto"/>
        <w:jc w:val="both"/>
        <w:rPr>
          <w:color w:val="000000" w:themeColor="text1"/>
        </w:rPr>
      </w:pPr>
      <w:r>
        <w:rPr>
          <w:rFonts w:ascii="宋体" w:eastAsia="宋体" w:hAnsi="宋体" w:cs="宋体" w:hint="eastAsia"/>
          <w:color w:val="000000" w:themeColor="text1"/>
        </w:rPr>
        <w:t>    如果本项目申请人的特定资格要求中要求提供的，必须提供。</w:t>
      </w: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4470D9">
      <w:pPr>
        <w:pStyle w:val="af7"/>
        <w:spacing w:beforeAutospacing="0" w:afterAutospacing="0" w:line="360" w:lineRule="auto"/>
        <w:jc w:val="center"/>
        <w:rPr>
          <w:rFonts w:ascii="黑体" w:eastAsia="黑体" w:hAnsi="宋体" w:cs="黑体"/>
          <w:i/>
          <w:color w:val="000000" w:themeColor="text1"/>
          <w:sz w:val="32"/>
          <w:szCs w:val="32"/>
          <w:u w:val="single"/>
        </w:rPr>
      </w:pPr>
    </w:p>
    <w:p w:rsidR="004470D9" w:rsidRDefault="004470D9">
      <w:pPr>
        <w:pStyle w:val="af7"/>
        <w:spacing w:beforeAutospacing="0" w:afterAutospacing="0" w:line="360" w:lineRule="auto"/>
        <w:jc w:val="center"/>
        <w:rPr>
          <w:rFonts w:ascii="黑体" w:eastAsia="黑体" w:hAnsi="宋体" w:cs="黑体"/>
          <w:i/>
          <w:color w:val="000000" w:themeColor="text1"/>
          <w:sz w:val="32"/>
          <w:szCs w:val="32"/>
          <w:u w:val="single"/>
        </w:rPr>
      </w:pPr>
    </w:p>
    <w:p w:rsidR="004470D9" w:rsidRDefault="009C3697">
      <w:pPr>
        <w:pStyle w:val="af7"/>
        <w:spacing w:beforeAutospacing="0" w:afterAutospacing="0" w:line="360" w:lineRule="auto"/>
        <w:jc w:val="center"/>
        <w:rPr>
          <w:color w:val="000000" w:themeColor="text1"/>
        </w:rPr>
      </w:pPr>
      <w:r>
        <w:rPr>
          <w:rFonts w:ascii="黑体" w:eastAsia="黑体" w:hAnsi="宋体" w:cs="黑体" w:hint="eastAsia"/>
          <w:i/>
          <w:color w:val="000000" w:themeColor="text1"/>
          <w:sz w:val="32"/>
          <w:szCs w:val="32"/>
          <w:u w:val="single"/>
        </w:rPr>
        <w:t>七、法人授权书</w:t>
      </w:r>
    </w:p>
    <w:p w:rsidR="004470D9" w:rsidRDefault="009C3697">
      <w:pPr>
        <w:pStyle w:val="af7"/>
        <w:tabs>
          <w:tab w:val="left" w:pos="360"/>
        </w:tabs>
        <w:spacing w:beforeAutospacing="0" w:afterAutospacing="0" w:line="360" w:lineRule="auto"/>
        <w:ind w:firstLine="480"/>
        <w:jc w:val="both"/>
        <w:rPr>
          <w:color w:val="000000" w:themeColor="text1"/>
        </w:rPr>
      </w:pPr>
      <w:r>
        <w:rPr>
          <w:rFonts w:ascii="Times New Roman" w:hAnsi="Times New Roman"/>
          <w:color w:val="000000" w:themeColor="text1"/>
        </w:rPr>
        <w:t>本授权书声明：</w:t>
      </w:r>
      <w:r>
        <w:rPr>
          <w:rFonts w:ascii="Times New Roman" w:hAnsi="Times New Roman"/>
          <w:color w:val="000000" w:themeColor="text1"/>
        </w:rPr>
        <w:t>____________</w:t>
      </w:r>
      <w:r>
        <w:rPr>
          <w:rFonts w:ascii="Times New Roman" w:hAnsi="Times New Roman"/>
          <w:color w:val="000000" w:themeColor="text1"/>
        </w:rPr>
        <w:t>（投标人名称）授权</w:t>
      </w:r>
      <w:r>
        <w:rPr>
          <w:rFonts w:ascii="Times New Roman" w:hAnsi="Times New Roman"/>
          <w:color w:val="000000" w:themeColor="text1"/>
        </w:rPr>
        <w:t>________________</w:t>
      </w:r>
      <w:r>
        <w:rPr>
          <w:rFonts w:ascii="Times New Roman" w:hAnsi="Times New Roman"/>
          <w:color w:val="000000" w:themeColor="text1"/>
        </w:rPr>
        <w:t>（被授权人的姓名）为我方就</w:t>
      </w:r>
      <w:r>
        <w:rPr>
          <w:rFonts w:ascii="Times New Roman" w:hAnsi="Times New Roman"/>
          <w:color w:val="000000" w:themeColor="text1"/>
        </w:rPr>
        <w:t>JSZC-</w:t>
      </w:r>
      <w:r>
        <w:rPr>
          <w:rFonts w:ascii="Times New Roman" w:hAnsi="Times New Roman"/>
          <w:color w:val="000000" w:themeColor="text1"/>
          <w:u w:val="single"/>
        </w:rPr>
        <w:t xml:space="preserve">        </w:t>
      </w:r>
      <w:proofErr w:type="gramStart"/>
      <w:r>
        <w:rPr>
          <w:rFonts w:ascii="Times New Roman" w:hAnsi="Times New Roman"/>
          <w:color w:val="000000" w:themeColor="text1"/>
        </w:rPr>
        <w:t>号项目</w:t>
      </w:r>
      <w:proofErr w:type="gramEnd"/>
      <w:r>
        <w:rPr>
          <w:rFonts w:ascii="Times New Roman" w:hAnsi="Times New Roman"/>
          <w:color w:val="000000" w:themeColor="text1"/>
        </w:rPr>
        <w:t>采购活动的合法代理人，以本单位名义全权处理一切与该项目采购有关的事务。</w:t>
      </w:r>
    </w:p>
    <w:p w:rsidR="004470D9" w:rsidRDefault="009C3697">
      <w:pPr>
        <w:pStyle w:val="af7"/>
        <w:tabs>
          <w:tab w:val="left" w:pos="360"/>
        </w:tabs>
        <w:spacing w:beforeAutospacing="0" w:afterAutospacing="0" w:line="360" w:lineRule="auto"/>
        <w:ind w:firstLine="480"/>
        <w:jc w:val="both"/>
        <w:rPr>
          <w:color w:val="000000" w:themeColor="text1"/>
        </w:rPr>
      </w:pPr>
      <w:r>
        <w:rPr>
          <w:rFonts w:ascii="Times New Roman" w:hAnsi="Times New Roman"/>
          <w:color w:val="000000" w:themeColor="text1"/>
        </w:rPr>
        <w:t>本授权书于</w:t>
      </w:r>
      <w:r>
        <w:rPr>
          <w:rFonts w:ascii="Times New Roman" w:hAnsi="Times New Roman"/>
          <w:color w:val="000000" w:themeColor="text1"/>
        </w:rPr>
        <w:t>______</w:t>
      </w:r>
      <w:r>
        <w:rPr>
          <w:rFonts w:ascii="Times New Roman" w:hAnsi="Times New Roman"/>
          <w:color w:val="000000" w:themeColor="text1"/>
        </w:rPr>
        <w:t>年</w:t>
      </w:r>
      <w:r>
        <w:rPr>
          <w:rFonts w:ascii="Times New Roman" w:hAnsi="Times New Roman"/>
          <w:color w:val="000000" w:themeColor="text1"/>
        </w:rPr>
        <w:t>____</w:t>
      </w:r>
      <w:r>
        <w:rPr>
          <w:rFonts w:ascii="Times New Roman" w:hAnsi="Times New Roman"/>
          <w:color w:val="000000" w:themeColor="text1"/>
        </w:rPr>
        <w:t>月</w:t>
      </w:r>
      <w:r>
        <w:rPr>
          <w:rFonts w:ascii="Times New Roman" w:hAnsi="Times New Roman"/>
          <w:color w:val="000000" w:themeColor="text1"/>
        </w:rPr>
        <w:t>____</w:t>
      </w:r>
      <w:r>
        <w:rPr>
          <w:rFonts w:ascii="Times New Roman" w:hAnsi="Times New Roman"/>
          <w:color w:val="000000" w:themeColor="text1"/>
        </w:rPr>
        <w:t>日起生效，特此声明。</w:t>
      </w:r>
    </w:p>
    <w:p w:rsidR="004470D9" w:rsidRDefault="009C3697">
      <w:pPr>
        <w:pStyle w:val="af7"/>
        <w:tabs>
          <w:tab w:val="left" w:pos="360"/>
        </w:tabs>
        <w:spacing w:beforeAutospacing="0" w:afterAutospacing="0" w:line="360" w:lineRule="auto"/>
        <w:jc w:val="both"/>
        <w:rPr>
          <w:color w:val="000000" w:themeColor="text1"/>
        </w:rPr>
      </w:pPr>
      <w:r>
        <w:rPr>
          <w:rFonts w:ascii="Times New Roman" w:hAnsi="Times New Roman"/>
          <w:color w:val="000000" w:themeColor="text1"/>
        </w:rPr>
        <w:t xml:space="preserve">          </w:t>
      </w:r>
      <w:r>
        <w:rPr>
          <w:rFonts w:ascii="Times New Roman" w:hAnsi="Times New Roman"/>
          <w:color w:val="000000" w:themeColor="text1"/>
        </w:rPr>
        <w:t>被授权人身份证号码：</w:t>
      </w:r>
      <w:r>
        <w:rPr>
          <w:rFonts w:ascii="Times New Roman" w:hAnsi="Times New Roman"/>
          <w:color w:val="000000" w:themeColor="text1"/>
          <w:u w:val="single"/>
        </w:rPr>
        <w:t xml:space="preserve">                              </w:t>
      </w:r>
    </w:p>
    <w:p w:rsidR="004470D9" w:rsidRDefault="009C3697">
      <w:pPr>
        <w:pStyle w:val="af7"/>
        <w:tabs>
          <w:tab w:val="left" w:pos="360"/>
        </w:tabs>
        <w:spacing w:beforeAutospacing="0" w:afterAutospacing="0" w:line="360" w:lineRule="auto"/>
        <w:jc w:val="both"/>
        <w:rPr>
          <w:color w:val="000000" w:themeColor="text1"/>
        </w:rPr>
      </w:pPr>
      <w:r>
        <w:rPr>
          <w:rFonts w:ascii="Times New Roman" w:hAnsi="Times New Roman"/>
          <w:color w:val="000000" w:themeColor="text1"/>
        </w:rPr>
        <w:t xml:space="preserve">          </w:t>
      </w:r>
      <w:r>
        <w:rPr>
          <w:rFonts w:ascii="Times New Roman" w:hAnsi="Times New Roman"/>
          <w:color w:val="000000" w:themeColor="text1"/>
        </w:rPr>
        <w:t>被授权人联系电话：（手机）</w:t>
      </w:r>
      <w:r>
        <w:rPr>
          <w:rFonts w:ascii="Times New Roman" w:hAnsi="Times New Roman"/>
          <w:color w:val="000000" w:themeColor="text1"/>
          <w:u w:val="single"/>
        </w:rPr>
        <w:t xml:space="preserve">                          </w:t>
      </w:r>
    </w:p>
    <w:p w:rsidR="004470D9" w:rsidRDefault="009C3697">
      <w:pPr>
        <w:pStyle w:val="af7"/>
        <w:tabs>
          <w:tab w:val="left" w:pos="360"/>
        </w:tabs>
        <w:spacing w:beforeAutospacing="0" w:afterAutospacing="0" w:line="360" w:lineRule="auto"/>
        <w:ind w:firstLine="1200"/>
        <w:jc w:val="both"/>
        <w:rPr>
          <w:color w:val="000000" w:themeColor="text1"/>
        </w:rPr>
      </w:pPr>
      <w:r>
        <w:rPr>
          <w:rFonts w:ascii="Times New Roman" w:hAnsi="Times New Roman"/>
          <w:color w:val="000000" w:themeColor="text1"/>
        </w:rPr>
        <w:t>授权单位名称：</w:t>
      </w:r>
      <w:r>
        <w:rPr>
          <w:rFonts w:ascii="Times New Roman" w:hAnsi="Times New Roman"/>
          <w:color w:val="000000" w:themeColor="text1"/>
          <w:u w:val="single"/>
        </w:rPr>
        <w:t>（加盖</w:t>
      </w:r>
      <w:r>
        <w:rPr>
          <w:rFonts w:ascii="Times New Roman" w:hAnsi="Times New Roman"/>
          <w:color w:val="000000" w:themeColor="text1"/>
          <w:u w:val="single"/>
        </w:rPr>
        <w:t>CA</w:t>
      </w:r>
      <w:r>
        <w:rPr>
          <w:rFonts w:ascii="Times New Roman" w:hAnsi="Times New Roman"/>
          <w:color w:val="000000" w:themeColor="text1"/>
          <w:u w:val="single"/>
        </w:rPr>
        <w:t>电子公章）</w:t>
      </w:r>
    </w:p>
    <w:p w:rsidR="004470D9" w:rsidRDefault="009C3697">
      <w:pPr>
        <w:pStyle w:val="af7"/>
        <w:tabs>
          <w:tab w:val="left" w:pos="360"/>
        </w:tabs>
        <w:spacing w:beforeAutospacing="0" w:afterAutospacing="0" w:line="360" w:lineRule="auto"/>
        <w:ind w:firstLine="480"/>
        <w:jc w:val="both"/>
        <w:rPr>
          <w:color w:val="000000" w:themeColor="text1"/>
        </w:rPr>
      </w:pPr>
      <w:r>
        <w:rPr>
          <w:rFonts w:ascii="Times New Roman" w:hAnsi="Times New Roman"/>
          <w:color w:val="000000" w:themeColor="text1"/>
        </w:rPr>
        <w:t xml:space="preserve">      </w:t>
      </w:r>
      <w:r>
        <w:rPr>
          <w:rFonts w:ascii="Times New Roman" w:hAnsi="Times New Roman"/>
          <w:color w:val="000000" w:themeColor="text1"/>
        </w:rPr>
        <w:t>单位地址：</w:t>
      </w:r>
      <w:r>
        <w:rPr>
          <w:rFonts w:ascii="Times New Roman" w:hAnsi="Times New Roman"/>
          <w:color w:val="000000" w:themeColor="text1"/>
          <w:u w:val="single"/>
        </w:rPr>
        <w:t xml:space="preserve">                                         </w:t>
      </w:r>
    </w:p>
    <w:p w:rsidR="004470D9" w:rsidRDefault="009C3697">
      <w:pPr>
        <w:pStyle w:val="af7"/>
        <w:tabs>
          <w:tab w:val="left" w:pos="360"/>
        </w:tabs>
        <w:spacing w:beforeAutospacing="0" w:afterAutospacing="0" w:line="360" w:lineRule="auto"/>
        <w:ind w:firstLine="480"/>
        <w:jc w:val="both"/>
        <w:rPr>
          <w:color w:val="000000" w:themeColor="text1"/>
        </w:rPr>
      </w:pPr>
      <w:r>
        <w:rPr>
          <w:rFonts w:ascii="Times New Roman" w:hAnsi="Times New Roman"/>
          <w:color w:val="000000" w:themeColor="text1"/>
        </w:rPr>
        <w:t xml:space="preserve">      </w:t>
      </w:r>
      <w:r>
        <w:rPr>
          <w:rFonts w:ascii="Times New Roman" w:hAnsi="Times New Roman"/>
          <w:color w:val="000000" w:themeColor="text1"/>
        </w:rPr>
        <w:t>日期：</w:t>
      </w:r>
      <w:bookmarkStart w:id="245" w:name="_格式3__银行出具的资信证明"/>
      <w:bookmarkStart w:id="246" w:name="_Hlt26671380"/>
      <w:bookmarkStart w:id="247" w:name="_Hlt26955070"/>
      <w:r>
        <w:rPr>
          <w:rFonts w:ascii="Times New Roman" w:hAnsi="Times New Roman"/>
          <w:color w:val="000000" w:themeColor="text1"/>
          <w:u w:val="single"/>
        </w:rPr>
        <w:t xml:space="preserve">                                         </w:t>
      </w:r>
    </w:p>
    <w:p w:rsidR="004470D9" w:rsidRDefault="009C3697">
      <w:pPr>
        <w:pStyle w:val="af7"/>
        <w:spacing w:beforeAutospacing="0" w:afterAutospacing="0" w:line="360" w:lineRule="auto"/>
        <w:ind w:firstLine="420"/>
        <w:jc w:val="both"/>
        <w:rPr>
          <w:color w:val="000000" w:themeColor="text1"/>
        </w:rPr>
      </w:pPr>
      <w:r>
        <w:rPr>
          <w:color w:val="000000" w:themeColor="text1"/>
        </w:rPr>
        <w:t> </w:t>
      </w: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rFonts w:ascii="宋体" w:eastAsia="宋体" w:hAnsi="宋体" w:cs="宋体"/>
          <w:color w:val="000000" w:themeColor="text1"/>
        </w:rPr>
      </w:pPr>
    </w:p>
    <w:p w:rsidR="007D0344" w:rsidRDefault="007D0344">
      <w:pPr>
        <w:pStyle w:val="af7"/>
        <w:spacing w:beforeAutospacing="0" w:afterAutospacing="0" w:line="360" w:lineRule="auto"/>
        <w:jc w:val="both"/>
        <w:rPr>
          <w:rFonts w:ascii="宋体" w:eastAsia="宋体" w:hAnsi="宋体" w:cs="宋体" w:hint="eastAsia"/>
          <w:color w:val="000000" w:themeColor="text1"/>
        </w:rPr>
      </w:pPr>
    </w:p>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9C3697">
      <w:pPr>
        <w:pStyle w:val="af7"/>
        <w:keepNext/>
        <w:keepLines/>
        <w:spacing w:before="260" w:beforeAutospacing="0" w:after="260" w:afterAutospacing="0" w:line="360" w:lineRule="auto"/>
        <w:jc w:val="center"/>
        <w:rPr>
          <w:rFonts w:ascii="黑体" w:eastAsia="黑体" w:hAnsi="宋体" w:cs="黑体"/>
          <w:b/>
          <w:color w:val="000000" w:themeColor="text1"/>
          <w:sz w:val="32"/>
          <w:szCs w:val="32"/>
        </w:rPr>
      </w:pPr>
      <w:r>
        <w:rPr>
          <w:rFonts w:ascii="黑体" w:eastAsia="黑体" w:hAnsi="宋体" w:cs="黑体" w:hint="eastAsia"/>
          <w:b/>
          <w:color w:val="000000" w:themeColor="text1"/>
          <w:sz w:val="32"/>
          <w:szCs w:val="32"/>
        </w:rPr>
        <w:lastRenderedPageBreak/>
        <w:t>八、投标函</w:t>
      </w:r>
    </w:p>
    <w:p w:rsidR="004470D9" w:rsidRDefault="009C3697">
      <w:pPr>
        <w:pStyle w:val="af7"/>
        <w:spacing w:beforeAutospacing="0" w:afterAutospacing="0" w:line="360" w:lineRule="auto"/>
        <w:rPr>
          <w:color w:val="000000" w:themeColor="text1"/>
        </w:rPr>
      </w:pPr>
      <w:r>
        <w:rPr>
          <w:rFonts w:ascii="宋体" w:eastAsia="宋体" w:hAnsi="宋体" w:cs="宋体" w:hint="eastAsia"/>
          <w:color w:val="000000" w:themeColor="text1"/>
        </w:rPr>
        <w:t>致：采购人</w:t>
      </w:r>
    </w:p>
    <w:p w:rsidR="004470D9" w:rsidRDefault="009C3697">
      <w:pPr>
        <w:pStyle w:val="af7"/>
        <w:spacing w:beforeAutospacing="0" w:afterAutospacing="0" w:line="360" w:lineRule="auto"/>
        <w:ind w:firstLine="480"/>
        <w:rPr>
          <w:color w:val="000000" w:themeColor="text1"/>
        </w:rPr>
      </w:pPr>
      <w:r>
        <w:rPr>
          <w:rFonts w:ascii="宋体" w:eastAsia="宋体" w:hAnsi="宋体" w:cs="宋体" w:hint="eastAsia"/>
          <w:color w:val="000000" w:themeColor="text1"/>
        </w:rPr>
        <w:t>根据贵方的JSZC-320000-***号招标文件，正式授权下述签字人___ ___(姓名)代表我方______________（投标人的名称），全权处理本次项目投标的有关事宜。</w:t>
      </w:r>
    </w:p>
    <w:p w:rsidR="004470D9" w:rsidRDefault="009C3697">
      <w:pPr>
        <w:pStyle w:val="af7"/>
        <w:spacing w:beforeAutospacing="0" w:afterAutospacing="0" w:line="360" w:lineRule="auto"/>
        <w:ind w:firstLine="480"/>
        <w:rPr>
          <w:color w:val="000000" w:themeColor="text1"/>
        </w:rPr>
      </w:pPr>
      <w:r>
        <w:rPr>
          <w:rFonts w:ascii="宋体" w:eastAsia="宋体" w:hAnsi="宋体" w:cs="宋体" w:hint="eastAsia"/>
          <w:color w:val="000000" w:themeColor="text1"/>
        </w:rPr>
        <w:t>据此函，签字</w:t>
      </w:r>
      <w:proofErr w:type="gramStart"/>
      <w:r>
        <w:rPr>
          <w:rFonts w:ascii="宋体" w:eastAsia="宋体" w:hAnsi="宋体" w:cs="宋体" w:hint="eastAsia"/>
          <w:color w:val="000000" w:themeColor="text1"/>
        </w:rPr>
        <w:t>人兹宣布</w:t>
      </w:r>
      <w:proofErr w:type="gramEnd"/>
      <w:r>
        <w:rPr>
          <w:rFonts w:ascii="宋体" w:eastAsia="宋体" w:hAnsi="宋体" w:cs="宋体" w:hint="eastAsia"/>
          <w:color w:val="000000" w:themeColor="text1"/>
        </w:rPr>
        <w:t>同意如下：</w:t>
      </w:r>
    </w:p>
    <w:p w:rsidR="004470D9" w:rsidRDefault="009C3697">
      <w:pPr>
        <w:pStyle w:val="af7"/>
        <w:spacing w:beforeAutospacing="0" w:afterAutospacing="0" w:line="360" w:lineRule="auto"/>
        <w:ind w:firstLine="480"/>
        <w:rPr>
          <w:color w:val="000000" w:themeColor="text1"/>
        </w:rPr>
      </w:pPr>
      <w:r>
        <w:rPr>
          <w:rFonts w:ascii="宋体" w:eastAsia="宋体" w:hAnsi="宋体" w:cs="宋体" w:hint="eastAsia"/>
          <w:color w:val="000000" w:themeColor="text1"/>
        </w:rPr>
        <w:t>1.按招标文件规定的各项要求，向买方提供所需服务（包含与服务相关的货物）。</w:t>
      </w:r>
    </w:p>
    <w:p w:rsidR="004470D9" w:rsidRDefault="009C3697">
      <w:pPr>
        <w:pStyle w:val="af7"/>
        <w:spacing w:beforeAutospacing="0" w:afterAutospacing="0" w:line="360" w:lineRule="auto"/>
        <w:ind w:firstLine="480"/>
        <w:rPr>
          <w:color w:val="000000" w:themeColor="text1"/>
        </w:rPr>
      </w:pPr>
      <w:r>
        <w:rPr>
          <w:rFonts w:ascii="宋体" w:eastAsia="宋体" w:hAnsi="宋体" w:cs="宋体" w:hint="eastAsia"/>
          <w:color w:val="000000" w:themeColor="text1"/>
        </w:rPr>
        <w:t>2.我们完全理解贵方不一定将合同授予最低报价的投标人。</w:t>
      </w:r>
    </w:p>
    <w:p w:rsidR="004470D9" w:rsidRDefault="009C3697">
      <w:pPr>
        <w:pStyle w:val="af7"/>
        <w:spacing w:beforeAutospacing="0" w:afterAutospacing="0" w:line="360" w:lineRule="auto"/>
        <w:ind w:firstLine="480"/>
        <w:rPr>
          <w:color w:val="000000" w:themeColor="text1"/>
        </w:rPr>
      </w:pPr>
      <w:r>
        <w:rPr>
          <w:rFonts w:ascii="宋体" w:eastAsia="宋体" w:hAnsi="宋体" w:cs="宋体" w:hint="eastAsia"/>
          <w:color w:val="000000" w:themeColor="text1"/>
        </w:rPr>
        <w:t>3.我们已详细审核全部招标文件及其有效补充文件，我们知道必须放弃提出含糊不清或误解问题的权利。</w:t>
      </w:r>
    </w:p>
    <w:p w:rsidR="004470D9" w:rsidRDefault="009C3697">
      <w:pPr>
        <w:pStyle w:val="af7"/>
        <w:spacing w:beforeAutospacing="0" w:afterAutospacing="0" w:line="360" w:lineRule="auto"/>
        <w:ind w:firstLine="480"/>
        <w:rPr>
          <w:color w:val="000000" w:themeColor="text1"/>
        </w:rPr>
      </w:pPr>
      <w:r>
        <w:rPr>
          <w:rFonts w:ascii="宋体" w:eastAsia="宋体" w:hAnsi="宋体" w:cs="宋体" w:hint="eastAsia"/>
          <w:color w:val="000000" w:themeColor="text1"/>
        </w:rPr>
        <w:t>4.我们同意从规定的开标日期起遵循本投标文件，并在规定的投标有效期期满之前均具有约束力。</w:t>
      </w:r>
    </w:p>
    <w:p w:rsidR="004470D9" w:rsidRDefault="009C3697">
      <w:pPr>
        <w:pStyle w:val="af7"/>
        <w:spacing w:beforeAutospacing="0" w:afterAutospacing="0" w:line="360" w:lineRule="auto"/>
        <w:ind w:firstLine="480"/>
        <w:rPr>
          <w:color w:val="000000" w:themeColor="text1"/>
        </w:rPr>
      </w:pPr>
      <w:r>
        <w:rPr>
          <w:rFonts w:ascii="宋体" w:eastAsia="宋体" w:hAnsi="宋体" w:cs="宋体" w:hint="eastAsia"/>
          <w:color w:val="000000" w:themeColor="text1"/>
        </w:rPr>
        <w:t>5.同意向贵方提供贵方可能另外要求的与投标有关的任何证据或资料，并保证我方已提供和将要提供的文件是真实的、准确的。</w:t>
      </w:r>
    </w:p>
    <w:p w:rsidR="004470D9" w:rsidRDefault="009C3697">
      <w:pPr>
        <w:pStyle w:val="af7"/>
        <w:spacing w:beforeAutospacing="0" w:afterAutospacing="0" w:line="360" w:lineRule="auto"/>
        <w:ind w:firstLine="480"/>
        <w:rPr>
          <w:color w:val="000000" w:themeColor="text1"/>
        </w:rPr>
      </w:pPr>
      <w:r>
        <w:rPr>
          <w:rFonts w:ascii="宋体" w:eastAsia="宋体" w:hAnsi="宋体" w:cs="宋体" w:hint="eastAsia"/>
          <w:color w:val="000000" w:themeColor="text1"/>
        </w:rPr>
        <w:t>6.一旦我方中标,我方将根据招标文件的规定，严格履行合同的责任和义务,并保证在招标文件规定的时间完成项目，交付买方验收、使用。</w:t>
      </w:r>
    </w:p>
    <w:p w:rsidR="004470D9" w:rsidRDefault="009C3697">
      <w:pPr>
        <w:pStyle w:val="af7"/>
        <w:spacing w:beforeAutospacing="0" w:afterAutospacing="0" w:line="360" w:lineRule="auto"/>
        <w:ind w:firstLine="480"/>
        <w:rPr>
          <w:color w:val="000000" w:themeColor="text1"/>
        </w:rPr>
      </w:pPr>
      <w:r>
        <w:rPr>
          <w:rFonts w:ascii="宋体" w:eastAsia="宋体" w:hAnsi="宋体" w:cs="宋体" w:hint="eastAsia"/>
          <w:color w:val="000000" w:themeColor="text1"/>
        </w:rPr>
        <w:t>7.与本投标有关的正式通讯地址为：</w:t>
      </w:r>
    </w:p>
    <w:p w:rsidR="004470D9" w:rsidRDefault="009C3697">
      <w:pPr>
        <w:pStyle w:val="af7"/>
        <w:spacing w:beforeAutospacing="0" w:afterAutospacing="0" w:line="360" w:lineRule="auto"/>
        <w:ind w:left="420" w:firstLine="480"/>
        <w:rPr>
          <w:color w:val="000000" w:themeColor="text1"/>
        </w:rPr>
      </w:pPr>
      <w:r>
        <w:rPr>
          <w:rFonts w:ascii="宋体" w:eastAsia="宋体" w:hAnsi="宋体" w:cs="宋体" w:hint="eastAsia"/>
          <w:color w:val="000000" w:themeColor="text1"/>
        </w:rPr>
        <w:t>地          址：</w:t>
      </w:r>
    </w:p>
    <w:p w:rsidR="004470D9" w:rsidRDefault="009C3697">
      <w:pPr>
        <w:pStyle w:val="af7"/>
        <w:spacing w:beforeAutospacing="0" w:afterAutospacing="0" w:line="360" w:lineRule="auto"/>
        <w:ind w:left="420" w:firstLine="480"/>
        <w:rPr>
          <w:color w:val="000000" w:themeColor="text1"/>
        </w:rPr>
      </w:pPr>
      <w:r>
        <w:rPr>
          <w:rFonts w:ascii="宋体" w:eastAsia="宋体" w:hAnsi="宋体" w:cs="宋体" w:hint="eastAsia"/>
          <w:color w:val="000000" w:themeColor="text1"/>
        </w:rPr>
        <w:t>邮          编：</w:t>
      </w:r>
    </w:p>
    <w:p w:rsidR="004470D9" w:rsidRDefault="009C3697">
      <w:pPr>
        <w:pStyle w:val="af7"/>
        <w:spacing w:beforeAutospacing="0" w:afterAutospacing="0" w:line="360" w:lineRule="auto"/>
        <w:ind w:left="420" w:firstLine="480"/>
        <w:rPr>
          <w:color w:val="000000" w:themeColor="text1"/>
        </w:rPr>
      </w:pPr>
      <w:r>
        <w:rPr>
          <w:rFonts w:ascii="宋体" w:eastAsia="宋体" w:hAnsi="宋体" w:cs="宋体" w:hint="eastAsia"/>
          <w:color w:val="000000" w:themeColor="text1"/>
        </w:rPr>
        <w:t>电          话：</w:t>
      </w:r>
    </w:p>
    <w:p w:rsidR="004470D9" w:rsidRDefault="009C3697">
      <w:pPr>
        <w:pStyle w:val="af7"/>
        <w:spacing w:beforeAutospacing="0" w:afterAutospacing="0" w:line="360" w:lineRule="auto"/>
        <w:ind w:left="420" w:firstLine="480"/>
        <w:rPr>
          <w:color w:val="000000" w:themeColor="text1"/>
        </w:rPr>
      </w:pPr>
      <w:r>
        <w:rPr>
          <w:rFonts w:ascii="宋体" w:eastAsia="宋体" w:hAnsi="宋体" w:cs="宋体" w:hint="eastAsia"/>
          <w:color w:val="000000" w:themeColor="text1"/>
        </w:rPr>
        <w:t>传          真：</w:t>
      </w:r>
    </w:p>
    <w:p w:rsidR="004470D9" w:rsidRDefault="009C3697">
      <w:pPr>
        <w:pStyle w:val="af7"/>
        <w:spacing w:beforeAutospacing="0" w:afterAutospacing="0" w:line="360" w:lineRule="auto"/>
        <w:ind w:left="420" w:firstLine="480"/>
        <w:rPr>
          <w:color w:val="000000" w:themeColor="text1"/>
        </w:rPr>
      </w:pPr>
      <w:r>
        <w:rPr>
          <w:rFonts w:ascii="宋体" w:eastAsia="宋体" w:hAnsi="宋体" w:cs="宋体" w:hint="eastAsia"/>
          <w:color w:val="000000" w:themeColor="text1"/>
        </w:rPr>
        <w:t>投标人开户行：</w:t>
      </w:r>
    </w:p>
    <w:p w:rsidR="004470D9" w:rsidRDefault="009C3697">
      <w:pPr>
        <w:pStyle w:val="af7"/>
        <w:spacing w:beforeAutospacing="0" w:afterAutospacing="0" w:line="360" w:lineRule="auto"/>
        <w:ind w:left="420" w:firstLine="480"/>
        <w:rPr>
          <w:color w:val="000000" w:themeColor="text1"/>
        </w:rPr>
      </w:pPr>
      <w:r>
        <w:rPr>
          <w:rFonts w:ascii="宋体" w:eastAsia="宋体" w:hAnsi="宋体" w:cs="宋体" w:hint="eastAsia"/>
          <w:color w:val="000000" w:themeColor="text1"/>
        </w:rPr>
        <w:t xml:space="preserve">账          号： </w:t>
      </w:r>
    </w:p>
    <w:p w:rsidR="004470D9" w:rsidRDefault="009C3697">
      <w:pPr>
        <w:pStyle w:val="af7"/>
        <w:spacing w:beforeAutospacing="0" w:afterAutospacing="0" w:line="360" w:lineRule="auto"/>
        <w:ind w:left="420" w:firstLine="480"/>
        <w:rPr>
          <w:color w:val="000000" w:themeColor="text1"/>
        </w:rPr>
      </w:pPr>
      <w:r>
        <w:rPr>
          <w:rFonts w:ascii="宋体" w:eastAsia="宋体" w:hAnsi="宋体" w:cs="宋体" w:hint="eastAsia"/>
          <w:color w:val="000000" w:themeColor="text1"/>
        </w:rPr>
        <w:t>日           期：________年____月____日</w:t>
      </w:r>
    </w:p>
    <w:p w:rsidR="004470D9" w:rsidRDefault="004470D9">
      <w:pPr>
        <w:pStyle w:val="af7"/>
        <w:spacing w:beforeAutospacing="0" w:afterAutospacing="0" w:line="360" w:lineRule="auto"/>
        <w:ind w:firstLine="240"/>
        <w:jc w:val="center"/>
        <w:rPr>
          <w:color w:val="000000" w:themeColor="text1"/>
        </w:rPr>
      </w:pPr>
    </w:p>
    <w:p w:rsidR="004470D9" w:rsidRDefault="004470D9">
      <w:pPr>
        <w:pStyle w:val="af7"/>
        <w:spacing w:beforeAutospacing="0" w:afterAutospacing="0" w:line="360" w:lineRule="auto"/>
        <w:jc w:val="center"/>
        <w:rPr>
          <w:color w:val="000000" w:themeColor="text1"/>
        </w:rPr>
      </w:pPr>
    </w:p>
    <w:p w:rsidR="004470D9" w:rsidRDefault="004470D9">
      <w:pPr>
        <w:pStyle w:val="af7"/>
        <w:spacing w:beforeAutospacing="0" w:afterAutospacing="0" w:line="360" w:lineRule="auto"/>
        <w:jc w:val="center"/>
        <w:rPr>
          <w:color w:val="000000" w:themeColor="text1"/>
        </w:rPr>
      </w:pPr>
    </w:p>
    <w:p w:rsidR="004470D9" w:rsidRDefault="004470D9">
      <w:pPr>
        <w:pStyle w:val="af7"/>
        <w:spacing w:beforeAutospacing="0" w:afterAutospacing="0" w:line="360" w:lineRule="auto"/>
        <w:jc w:val="center"/>
        <w:rPr>
          <w:color w:val="000000" w:themeColor="text1"/>
        </w:rPr>
      </w:pPr>
    </w:p>
    <w:p w:rsidR="004470D9" w:rsidRDefault="004470D9">
      <w:pPr>
        <w:pStyle w:val="af7"/>
        <w:spacing w:beforeAutospacing="0" w:afterAutospacing="0" w:line="360" w:lineRule="auto"/>
        <w:jc w:val="center"/>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9C3697">
      <w:pPr>
        <w:pStyle w:val="af7"/>
        <w:spacing w:beforeAutospacing="0" w:afterAutospacing="0" w:line="360" w:lineRule="auto"/>
        <w:jc w:val="center"/>
        <w:rPr>
          <w:color w:val="000000" w:themeColor="text1"/>
        </w:rPr>
      </w:pPr>
      <w:r>
        <w:rPr>
          <w:color w:val="000000" w:themeColor="text1"/>
        </w:rPr>
        <w:lastRenderedPageBreak/>
        <w:t> </w:t>
      </w:r>
    </w:p>
    <w:p w:rsidR="004470D9" w:rsidRDefault="009C3697">
      <w:pPr>
        <w:pStyle w:val="af7"/>
        <w:spacing w:beforeAutospacing="0" w:afterAutospacing="0" w:line="360" w:lineRule="auto"/>
        <w:jc w:val="center"/>
        <w:rPr>
          <w:color w:val="000000" w:themeColor="text1"/>
        </w:rPr>
      </w:pPr>
      <w:r>
        <w:rPr>
          <w:rFonts w:ascii="黑体" w:eastAsia="黑体" w:hAnsi="宋体" w:cs="黑体" w:hint="eastAsia"/>
          <w:b/>
          <w:color w:val="000000" w:themeColor="text1"/>
          <w:sz w:val="32"/>
          <w:szCs w:val="32"/>
        </w:rPr>
        <w:t>九、中小企业声明函（服务）</w:t>
      </w:r>
    </w:p>
    <w:p w:rsidR="004470D9" w:rsidRDefault="009C3697">
      <w:pPr>
        <w:spacing w:line="360" w:lineRule="auto"/>
        <w:ind w:firstLine="480"/>
        <w:rPr>
          <w:color w:val="000000" w:themeColor="text1"/>
          <w:sz w:val="24"/>
        </w:rPr>
      </w:pPr>
      <w:r>
        <w:rPr>
          <w:rFonts w:hint="eastAsia"/>
          <w:color w:val="000000" w:themeColor="text1"/>
          <w:sz w:val="24"/>
        </w:rPr>
        <w:t>本公司（联合体）郑重声明，根据《政府采购促进中小企业发展管理办法》（财库﹝</w:t>
      </w:r>
      <w:r>
        <w:rPr>
          <w:rFonts w:hint="eastAsia"/>
          <w:color w:val="000000" w:themeColor="text1"/>
          <w:sz w:val="24"/>
        </w:rPr>
        <w:t>2020</w:t>
      </w:r>
      <w:r>
        <w:rPr>
          <w:rFonts w:hint="eastAsia"/>
          <w:color w:val="000000" w:themeColor="text1"/>
          <w:sz w:val="24"/>
        </w:rPr>
        <w:t>﹞</w:t>
      </w:r>
      <w:r>
        <w:rPr>
          <w:rFonts w:hint="eastAsia"/>
          <w:color w:val="000000" w:themeColor="text1"/>
          <w:sz w:val="24"/>
        </w:rPr>
        <w:t xml:space="preserve">46 </w:t>
      </w:r>
      <w:r>
        <w:rPr>
          <w:rFonts w:hint="eastAsia"/>
          <w:color w:val="000000" w:themeColor="text1"/>
          <w:sz w:val="24"/>
        </w:rPr>
        <w:t>号）的规定，本公司（联合体）参加采购人组织的</w:t>
      </w:r>
      <w:r>
        <w:rPr>
          <w:rFonts w:hint="eastAsia"/>
          <w:i/>
          <w:iCs/>
          <w:color w:val="000000" w:themeColor="text1"/>
          <w:sz w:val="24"/>
          <w:u w:val="single"/>
        </w:rPr>
        <w:t>（单位名称）</w:t>
      </w:r>
      <w:r>
        <w:rPr>
          <w:rFonts w:hint="eastAsia"/>
          <w:color w:val="000000" w:themeColor="text1"/>
          <w:sz w:val="24"/>
          <w:szCs w:val="20"/>
        </w:rPr>
        <w:t>，</w:t>
      </w:r>
      <w:r>
        <w:rPr>
          <w:rFonts w:hint="eastAsia"/>
          <w:color w:val="000000" w:themeColor="text1"/>
          <w:sz w:val="24"/>
        </w:rPr>
        <w:t>采购编号为</w:t>
      </w:r>
      <w:r>
        <w:rPr>
          <w:rFonts w:hint="eastAsia"/>
          <w:color w:val="000000" w:themeColor="text1"/>
          <w:sz w:val="24"/>
          <w:u w:val="single"/>
        </w:rPr>
        <w:t xml:space="preserve">     </w:t>
      </w:r>
      <w:r>
        <w:rPr>
          <w:rFonts w:hint="eastAsia"/>
          <w:color w:val="000000" w:themeColor="text1"/>
          <w:sz w:val="24"/>
        </w:rPr>
        <w:t>的</w:t>
      </w:r>
      <w:r>
        <w:rPr>
          <w:rFonts w:hint="eastAsia"/>
          <w:i/>
          <w:iCs/>
          <w:color w:val="000000" w:themeColor="text1"/>
          <w:sz w:val="24"/>
          <w:u w:val="single"/>
        </w:rPr>
        <w:t>（项目名称）</w:t>
      </w:r>
      <w:r>
        <w:rPr>
          <w:rFonts w:hint="eastAsia"/>
          <w:color w:val="000000" w:themeColor="text1"/>
          <w:sz w:val="24"/>
        </w:rPr>
        <w:t>的采购活动，服务全部由符合政策要求的中小企业承接。相关企业（含联合体中的中小企业、签订分包意向协议的中小企业）的具体情况如下：</w:t>
      </w:r>
    </w:p>
    <w:p w:rsidR="004470D9" w:rsidRDefault="009C3697">
      <w:pPr>
        <w:numPr>
          <w:ilvl w:val="0"/>
          <w:numId w:val="1"/>
        </w:numPr>
        <w:spacing w:line="360" w:lineRule="auto"/>
        <w:ind w:firstLine="480"/>
        <w:rPr>
          <w:color w:val="000000" w:themeColor="text1"/>
          <w:sz w:val="24"/>
        </w:rPr>
      </w:pPr>
      <w:r>
        <w:rPr>
          <w:rFonts w:hint="eastAsia"/>
          <w:i/>
          <w:iCs/>
          <w:color w:val="000000" w:themeColor="text1"/>
          <w:sz w:val="24"/>
          <w:u w:val="single"/>
        </w:rPr>
        <w:t>（标的名称）</w:t>
      </w:r>
      <w:r>
        <w:rPr>
          <w:rFonts w:hint="eastAsia"/>
          <w:color w:val="000000" w:themeColor="text1"/>
          <w:sz w:val="24"/>
        </w:rPr>
        <w:t xml:space="preserve"> </w:t>
      </w:r>
      <w:r>
        <w:rPr>
          <w:rFonts w:hint="eastAsia"/>
          <w:color w:val="000000" w:themeColor="text1"/>
          <w:sz w:val="24"/>
        </w:rPr>
        <w:t>，属于</w:t>
      </w:r>
      <w:r>
        <w:rPr>
          <w:rFonts w:hint="eastAsia"/>
          <w:i/>
          <w:iCs/>
          <w:color w:val="000000" w:themeColor="text1"/>
          <w:sz w:val="24"/>
          <w:u w:val="single"/>
        </w:rPr>
        <w:t>（采购文件中明确的所属行业）</w:t>
      </w:r>
      <w:r>
        <w:rPr>
          <w:rFonts w:hint="eastAsia"/>
          <w:color w:val="000000" w:themeColor="text1"/>
          <w:sz w:val="24"/>
        </w:rPr>
        <w:t>；承建（承接）企业为</w:t>
      </w:r>
      <w:r>
        <w:rPr>
          <w:rFonts w:hint="eastAsia"/>
          <w:i/>
          <w:iCs/>
          <w:color w:val="000000" w:themeColor="text1"/>
          <w:sz w:val="24"/>
          <w:u w:val="single"/>
        </w:rPr>
        <w:t>（企业名称）</w:t>
      </w:r>
      <w:r>
        <w:rPr>
          <w:rFonts w:hint="eastAsia"/>
          <w:color w:val="000000" w:themeColor="text1"/>
          <w:sz w:val="24"/>
        </w:rPr>
        <w:t>，从业人员</w:t>
      </w:r>
      <w:r>
        <w:rPr>
          <w:rFonts w:hint="eastAsia"/>
          <w:color w:val="000000" w:themeColor="text1"/>
          <w:sz w:val="24"/>
          <w:u w:val="single"/>
        </w:rPr>
        <w:t xml:space="preserve">    </w:t>
      </w:r>
      <w:r>
        <w:rPr>
          <w:rFonts w:hint="eastAsia"/>
          <w:color w:val="000000" w:themeColor="text1"/>
          <w:sz w:val="24"/>
        </w:rPr>
        <w:t>人，营业收入为</w:t>
      </w:r>
      <w:r>
        <w:rPr>
          <w:rFonts w:hint="eastAsia"/>
          <w:color w:val="000000" w:themeColor="text1"/>
          <w:sz w:val="24"/>
          <w:u w:val="single"/>
        </w:rPr>
        <w:t xml:space="preserve">    </w:t>
      </w:r>
      <w:r>
        <w:rPr>
          <w:rFonts w:hint="eastAsia"/>
          <w:color w:val="000000" w:themeColor="text1"/>
          <w:sz w:val="24"/>
        </w:rPr>
        <w:t>万元，资产总额为</w:t>
      </w:r>
      <w:r>
        <w:rPr>
          <w:rFonts w:hint="eastAsia"/>
          <w:color w:val="000000" w:themeColor="text1"/>
          <w:sz w:val="24"/>
          <w:u w:val="single"/>
        </w:rPr>
        <w:t xml:space="preserve">    </w:t>
      </w:r>
      <w:r>
        <w:rPr>
          <w:rFonts w:hint="eastAsia"/>
          <w:color w:val="000000" w:themeColor="text1"/>
          <w:sz w:val="24"/>
        </w:rPr>
        <w:t>万元，属于（</w:t>
      </w:r>
      <w:r>
        <w:rPr>
          <w:rFonts w:hint="eastAsia"/>
          <w:i/>
          <w:iCs/>
          <w:color w:val="000000" w:themeColor="text1"/>
          <w:sz w:val="24"/>
          <w:u w:val="single"/>
        </w:rPr>
        <w:t>中型企业、小型企业、微型企业</w:t>
      </w:r>
      <w:r>
        <w:rPr>
          <w:rFonts w:hint="eastAsia"/>
          <w:color w:val="000000" w:themeColor="text1"/>
          <w:sz w:val="24"/>
        </w:rPr>
        <w:t>）；</w:t>
      </w:r>
    </w:p>
    <w:p w:rsidR="004470D9" w:rsidRDefault="009C3697">
      <w:pPr>
        <w:numPr>
          <w:ilvl w:val="0"/>
          <w:numId w:val="1"/>
        </w:numPr>
        <w:spacing w:line="360" w:lineRule="auto"/>
        <w:ind w:firstLine="480"/>
        <w:rPr>
          <w:color w:val="000000" w:themeColor="text1"/>
          <w:sz w:val="24"/>
        </w:rPr>
      </w:pPr>
      <w:r>
        <w:rPr>
          <w:rFonts w:hint="eastAsia"/>
          <w:i/>
          <w:iCs/>
          <w:color w:val="000000" w:themeColor="text1"/>
          <w:sz w:val="24"/>
          <w:u w:val="single"/>
        </w:rPr>
        <w:t>（标的名称）</w:t>
      </w:r>
      <w:r>
        <w:rPr>
          <w:rFonts w:hint="eastAsia"/>
          <w:color w:val="000000" w:themeColor="text1"/>
          <w:sz w:val="24"/>
        </w:rPr>
        <w:t xml:space="preserve"> </w:t>
      </w:r>
      <w:r>
        <w:rPr>
          <w:rFonts w:hint="eastAsia"/>
          <w:color w:val="000000" w:themeColor="text1"/>
          <w:sz w:val="24"/>
        </w:rPr>
        <w:t>，属于</w:t>
      </w:r>
      <w:r>
        <w:rPr>
          <w:rFonts w:hint="eastAsia"/>
          <w:i/>
          <w:iCs/>
          <w:color w:val="000000" w:themeColor="text1"/>
          <w:sz w:val="24"/>
          <w:u w:val="single"/>
        </w:rPr>
        <w:t>（采购文件中明确的所属行业）</w:t>
      </w:r>
      <w:r>
        <w:rPr>
          <w:rFonts w:hint="eastAsia"/>
          <w:color w:val="000000" w:themeColor="text1"/>
          <w:sz w:val="24"/>
        </w:rPr>
        <w:t>；承建（承接）企业为</w:t>
      </w:r>
      <w:r>
        <w:rPr>
          <w:rFonts w:hint="eastAsia"/>
          <w:i/>
          <w:iCs/>
          <w:color w:val="000000" w:themeColor="text1"/>
          <w:sz w:val="24"/>
          <w:u w:val="single"/>
        </w:rPr>
        <w:t>（企业名称）</w:t>
      </w:r>
      <w:r>
        <w:rPr>
          <w:rFonts w:hint="eastAsia"/>
          <w:color w:val="000000" w:themeColor="text1"/>
          <w:sz w:val="24"/>
        </w:rPr>
        <w:t>，从业人员</w:t>
      </w:r>
      <w:r>
        <w:rPr>
          <w:rFonts w:hint="eastAsia"/>
          <w:color w:val="000000" w:themeColor="text1"/>
          <w:sz w:val="24"/>
          <w:u w:val="single"/>
        </w:rPr>
        <w:t xml:space="preserve">    </w:t>
      </w:r>
      <w:r>
        <w:rPr>
          <w:rFonts w:hint="eastAsia"/>
          <w:color w:val="000000" w:themeColor="text1"/>
          <w:sz w:val="24"/>
        </w:rPr>
        <w:t>人，营业收入为</w:t>
      </w:r>
      <w:r>
        <w:rPr>
          <w:rFonts w:hint="eastAsia"/>
          <w:color w:val="000000" w:themeColor="text1"/>
          <w:sz w:val="24"/>
          <w:u w:val="single"/>
        </w:rPr>
        <w:t xml:space="preserve">    </w:t>
      </w:r>
      <w:r>
        <w:rPr>
          <w:rFonts w:hint="eastAsia"/>
          <w:color w:val="000000" w:themeColor="text1"/>
          <w:sz w:val="24"/>
        </w:rPr>
        <w:t>万元，资产总额为</w:t>
      </w:r>
      <w:r>
        <w:rPr>
          <w:rFonts w:hint="eastAsia"/>
          <w:color w:val="000000" w:themeColor="text1"/>
          <w:sz w:val="24"/>
          <w:u w:val="single"/>
        </w:rPr>
        <w:t xml:space="preserve">    </w:t>
      </w:r>
      <w:r>
        <w:rPr>
          <w:rFonts w:hint="eastAsia"/>
          <w:color w:val="000000" w:themeColor="text1"/>
          <w:sz w:val="24"/>
        </w:rPr>
        <w:t>万元，属于</w:t>
      </w:r>
      <w:r>
        <w:rPr>
          <w:rFonts w:hint="eastAsia"/>
          <w:i/>
          <w:iCs/>
          <w:color w:val="000000" w:themeColor="text1"/>
          <w:sz w:val="24"/>
          <w:u w:val="single"/>
        </w:rPr>
        <w:t>（中型企业、小型企业、微型企业）</w:t>
      </w:r>
      <w:r>
        <w:rPr>
          <w:rFonts w:hint="eastAsia"/>
          <w:color w:val="000000" w:themeColor="text1"/>
          <w:sz w:val="24"/>
        </w:rPr>
        <w:t>；</w:t>
      </w:r>
    </w:p>
    <w:p w:rsidR="004470D9" w:rsidRDefault="009C3697">
      <w:pPr>
        <w:spacing w:line="360" w:lineRule="auto"/>
        <w:ind w:firstLine="480"/>
        <w:rPr>
          <w:color w:val="000000" w:themeColor="text1"/>
          <w:sz w:val="24"/>
        </w:rPr>
      </w:pPr>
      <w:r>
        <w:rPr>
          <w:rFonts w:hint="eastAsia"/>
          <w:color w:val="000000" w:themeColor="text1"/>
          <w:sz w:val="24"/>
        </w:rPr>
        <w:t>……</w:t>
      </w:r>
    </w:p>
    <w:p w:rsidR="004470D9" w:rsidRDefault="009C3697">
      <w:pPr>
        <w:spacing w:line="360" w:lineRule="auto"/>
        <w:ind w:firstLine="480"/>
        <w:rPr>
          <w:color w:val="000000" w:themeColor="text1"/>
          <w:sz w:val="24"/>
        </w:rPr>
      </w:pPr>
      <w:r>
        <w:rPr>
          <w:rFonts w:hint="eastAsia"/>
          <w:color w:val="000000" w:themeColor="text1"/>
          <w:sz w:val="24"/>
        </w:rPr>
        <w:t>以上企业，不属于大企业的分支机构，不存在控股股东为大企业的情形，也不存在与大企业的负责人为同一人的情形。</w:t>
      </w:r>
    </w:p>
    <w:p w:rsidR="004470D9" w:rsidRDefault="009C3697">
      <w:pPr>
        <w:spacing w:line="360" w:lineRule="auto"/>
        <w:ind w:firstLine="480"/>
        <w:rPr>
          <w:color w:val="000000" w:themeColor="text1"/>
          <w:sz w:val="24"/>
        </w:rPr>
      </w:pPr>
      <w:r>
        <w:rPr>
          <w:rFonts w:hint="eastAsia"/>
          <w:color w:val="000000" w:themeColor="text1"/>
          <w:sz w:val="24"/>
        </w:rPr>
        <w:t>本企业对上述声明内容的真实性负责。如有虚假，将依法承担相应责任。</w:t>
      </w:r>
    </w:p>
    <w:p w:rsidR="004470D9" w:rsidRDefault="009C3697">
      <w:pPr>
        <w:pStyle w:val="af7"/>
        <w:spacing w:beforeAutospacing="0" w:afterAutospacing="0" w:line="360" w:lineRule="auto"/>
        <w:ind w:right="720"/>
        <w:jc w:val="both"/>
        <w:rPr>
          <w:color w:val="000000" w:themeColor="text1"/>
        </w:rPr>
      </w:pPr>
      <w:r>
        <w:rPr>
          <w:color w:val="000000" w:themeColor="text1"/>
        </w:rPr>
        <w:t> </w:t>
      </w:r>
    </w:p>
    <w:p w:rsidR="004470D9" w:rsidRDefault="009C3697">
      <w:pPr>
        <w:pStyle w:val="af7"/>
        <w:spacing w:beforeAutospacing="0" w:afterAutospacing="0" w:line="360" w:lineRule="auto"/>
        <w:ind w:right="180" w:firstLine="360"/>
        <w:jc w:val="right"/>
        <w:rPr>
          <w:color w:val="000000" w:themeColor="text1"/>
        </w:rPr>
      </w:pPr>
      <w:r>
        <w:rPr>
          <w:rFonts w:ascii="宋体" w:eastAsia="宋体" w:hAnsi="宋体" w:cs="宋体" w:hint="eastAsia"/>
          <w:color w:val="000000" w:themeColor="text1"/>
        </w:rPr>
        <w:t>企业名称（加盖CA电子公章）：</w:t>
      </w:r>
    </w:p>
    <w:p w:rsidR="004470D9" w:rsidRDefault="009C3697">
      <w:pPr>
        <w:pStyle w:val="af7"/>
        <w:spacing w:beforeAutospacing="0" w:afterAutospacing="0" w:line="360" w:lineRule="auto"/>
        <w:ind w:right="480" w:firstLine="5400"/>
        <w:jc w:val="both"/>
        <w:rPr>
          <w:color w:val="000000" w:themeColor="text1"/>
        </w:rPr>
      </w:pPr>
      <w:r>
        <w:rPr>
          <w:rFonts w:ascii="宋体" w:eastAsia="宋体" w:hAnsi="宋体" w:cs="宋体" w:hint="eastAsia"/>
          <w:color w:val="000000" w:themeColor="text1"/>
        </w:rPr>
        <w:t>日  期：</w:t>
      </w:r>
    </w:p>
    <w:p w:rsidR="004470D9" w:rsidRDefault="009C3697">
      <w:pPr>
        <w:pStyle w:val="af7"/>
        <w:spacing w:beforeAutospacing="0" w:afterAutospacing="0" w:line="360" w:lineRule="auto"/>
        <w:ind w:firstLine="240"/>
        <w:jc w:val="both"/>
        <w:rPr>
          <w:color w:val="000000" w:themeColor="text1"/>
        </w:rPr>
      </w:pPr>
      <w:r>
        <w:rPr>
          <w:color w:val="000000" w:themeColor="text1"/>
        </w:rPr>
        <w:t> </w:t>
      </w:r>
    </w:p>
    <w:p w:rsidR="004470D9" w:rsidRDefault="009C3697">
      <w:pPr>
        <w:pStyle w:val="af7"/>
        <w:spacing w:beforeAutospacing="0" w:afterAutospacing="0" w:line="360" w:lineRule="auto"/>
        <w:ind w:firstLine="480"/>
        <w:jc w:val="both"/>
        <w:rPr>
          <w:color w:val="000000" w:themeColor="text1"/>
        </w:rPr>
      </w:pPr>
      <w:r>
        <w:rPr>
          <w:rFonts w:ascii="宋体" w:eastAsia="宋体" w:hAnsi="宋体" w:cs="宋体" w:hint="eastAsia"/>
          <w:color w:val="000000" w:themeColor="text1"/>
        </w:rPr>
        <w:t>备注1：从业人员、营业收入、资产总额填报上一年度数据，无上</w:t>
      </w:r>
      <w:proofErr w:type="gramStart"/>
      <w:r>
        <w:rPr>
          <w:rFonts w:ascii="宋体" w:eastAsia="宋体" w:hAnsi="宋体" w:cs="宋体" w:hint="eastAsia"/>
          <w:color w:val="000000" w:themeColor="text1"/>
        </w:rPr>
        <w:t>一</w:t>
      </w:r>
      <w:proofErr w:type="gramEnd"/>
      <w:r>
        <w:rPr>
          <w:rFonts w:ascii="宋体" w:eastAsia="宋体" w:hAnsi="宋体" w:cs="宋体" w:hint="eastAsia"/>
          <w:color w:val="000000" w:themeColor="text1"/>
        </w:rPr>
        <w:t>年度数据的新成立企业可不填报。</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备注2：供应商如不提供此声明函，价格将不做相应扣除（如项目全面面向中小企业，</w:t>
      </w:r>
      <w:proofErr w:type="gramStart"/>
      <w:r>
        <w:rPr>
          <w:rFonts w:ascii="宋体" w:eastAsia="宋体" w:hAnsi="宋体" w:cs="宋体" w:hint="eastAsia"/>
          <w:color w:val="000000" w:themeColor="text1"/>
        </w:rPr>
        <w:t>则资格</w:t>
      </w:r>
      <w:proofErr w:type="gramEnd"/>
      <w:r>
        <w:rPr>
          <w:rFonts w:ascii="宋体" w:eastAsia="宋体" w:hAnsi="宋体" w:cs="宋体" w:hint="eastAsia"/>
          <w:color w:val="000000" w:themeColor="text1"/>
        </w:rPr>
        <w:t>审查不通过）。</w:t>
      </w:r>
    </w:p>
    <w:p w:rsidR="004470D9" w:rsidRDefault="004470D9">
      <w:pPr>
        <w:pStyle w:val="af7"/>
        <w:spacing w:beforeAutospacing="0" w:afterAutospacing="0" w:line="360" w:lineRule="auto"/>
        <w:ind w:firstLine="480"/>
        <w:jc w:val="both"/>
        <w:rPr>
          <w:rFonts w:ascii="宋体" w:eastAsia="宋体" w:hAnsi="宋体" w:cs="宋体"/>
          <w:color w:val="000000" w:themeColor="text1"/>
        </w:rPr>
      </w:pPr>
    </w:p>
    <w:p w:rsidR="004470D9" w:rsidRDefault="004470D9">
      <w:pPr>
        <w:pStyle w:val="af7"/>
        <w:spacing w:beforeAutospacing="0" w:afterAutospacing="0" w:line="360" w:lineRule="auto"/>
        <w:jc w:val="both"/>
        <w:rPr>
          <w:rFonts w:ascii="黑体" w:eastAsia="黑体" w:hAnsi="宋体" w:cs="黑体"/>
          <w:b/>
          <w:color w:val="000000" w:themeColor="text1"/>
          <w:sz w:val="32"/>
          <w:szCs w:val="32"/>
        </w:rPr>
      </w:pPr>
    </w:p>
    <w:p w:rsidR="004470D9" w:rsidRDefault="004470D9">
      <w:pPr>
        <w:pStyle w:val="af7"/>
        <w:spacing w:beforeAutospacing="0" w:afterAutospacing="0" w:line="360" w:lineRule="auto"/>
        <w:jc w:val="both"/>
        <w:rPr>
          <w:rFonts w:ascii="黑体" w:eastAsia="黑体" w:hAnsi="宋体" w:cs="黑体"/>
          <w:b/>
          <w:color w:val="000000" w:themeColor="text1"/>
          <w:sz w:val="32"/>
          <w:szCs w:val="32"/>
        </w:rPr>
      </w:pPr>
    </w:p>
    <w:p w:rsidR="003D45DE" w:rsidRDefault="003D45DE">
      <w:pPr>
        <w:pStyle w:val="af7"/>
        <w:spacing w:beforeAutospacing="0" w:afterAutospacing="0" w:line="360" w:lineRule="auto"/>
        <w:jc w:val="both"/>
        <w:rPr>
          <w:rFonts w:ascii="黑体" w:eastAsia="黑体" w:hAnsi="宋体" w:cs="黑体"/>
          <w:b/>
          <w:color w:val="000000" w:themeColor="text1"/>
          <w:sz w:val="32"/>
          <w:szCs w:val="32"/>
        </w:rPr>
      </w:pPr>
    </w:p>
    <w:p w:rsidR="004470D9" w:rsidRDefault="004470D9">
      <w:pPr>
        <w:pStyle w:val="af7"/>
        <w:spacing w:beforeAutospacing="0" w:afterAutospacing="0" w:line="360" w:lineRule="auto"/>
        <w:jc w:val="both"/>
        <w:rPr>
          <w:rFonts w:ascii="黑体" w:eastAsia="黑体" w:hAnsi="宋体" w:cs="黑体"/>
          <w:b/>
          <w:color w:val="000000" w:themeColor="text1"/>
          <w:sz w:val="32"/>
          <w:szCs w:val="32"/>
        </w:rPr>
      </w:pPr>
    </w:p>
    <w:p w:rsidR="004470D9" w:rsidRDefault="009C3697">
      <w:pPr>
        <w:pStyle w:val="af7"/>
        <w:spacing w:beforeAutospacing="0" w:afterAutospacing="0" w:line="360" w:lineRule="auto"/>
        <w:ind w:firstLine="2570"/>
        <w:jc w:val="both"/>
        <w:rPr>
          <w:color w:val="000000" w:themeColor="text1"/>
        </w:rPr>
      </w:pPr>
      <w:r>
        <w:rPr>
          <w:rFonts w:ascii="黑体" w:eastAsia="黑体" w:hAnsi="宋体" w:cs="黑体" w:hint="eastAsia"/>
          <w:b/>
          <w:color w:val="000000" w:themeColor="text1"/>
          <w:sz w:val="32"/>
          <w:szCs w:val="32"/>
        </w:rPr>
        <w:lastRenderedPageBreak/>
        <w:t>十、残疾人福利性单位声明函</w:t>
      </w:r>
    </w:p>
    <w:p w:rsidR="004470D9" w:rsidRDefault="009C3697">
      <w:pPr>
        <w:pStyle w:val="af7"/>
        <w:spacing w:beforeAutospacing="0" w:afterAutospacing="0" w:line="360" w:lineRule="auto"/>
        <w:ind w:firstLine="480"/>
        <w:jc w:val="both"/>
        <w:rPr>
          <w:color w:val="000000" w:themeColor="text1"/>
        </w:rPr>
      </w:pPr>
      <w:r>
        <w:rPr>
          <w:rFonts w:ascii="宋体" w:eastAsia="宋体" w:hAnsi="宋体" w:cs="宋体" w:hint="eastAsia"/>
          <w:color w:val="000000" w:themeColor="text1"/>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项目采购活动由本单位提供服务。</w:t>
      </w:r>
    </w:p>
    <w:p w:rsidR="004470D9" w:rsidRDefault="009C3697">
      <w:pPr>
        <w:pStyle w:val="af7"/>
        <w:spacing w:beforeAutospacing="0" w:afterAutospacing="0" w:line="360" w:lineRule="auto"/>
        <w:ind w:firstLine="480"/>
        <w:jc w:val="both"/>
        <w:rPr>
          <w:color w:val="000000" w:themeColor="text1"/>
        </w:rPr>
      </w:pPr>
      <w:r>
        <w:rPr>
          <w:rFonts w:ascii="宋体" w:eastAsia="宋体" w:hAnsi="宋体" w:cs="宋体" w:hint="eastAsia"/>
          <w:color w:val="000000" w:themeColor="text1"/>
        </w:rPr>
        <w:t>本单位对上述声明的真实性负责。如有虚假，将依法承担相应责任。</w:t>
      </w:r>
    </w:p>
    <w:p w:rsidR="004470D9" w:rsidRDefault="009C3697">
      <w:pPr>
        <w:pStyle w:val="af7"/>
        <w:spacing w:beforeAutospacing="0" w:afterAutospacing="0" w:line="360" w:lineRule="auto"/>
        <w:ind w:firstLine="480"/>
        <w:jc w:val="both"/>
        <w:rPr>
          <w:color w:val="000000" w:themeColor="text1"/>
        </w:rPr>
      </w:pPr>
      <w:r>
        <w:rPr>
          <w:color w:val="000000" w:themeColor="text1"/>
        </w:rPr>
        <w:t> </w:t>
      </w:r>
    </w:p>
    <w:p w:rsidR="004470D9" w:rsidRDefault="009C3697">
      <w:pPr>
        <w:pStyle w:val="af7"/>
        <w:spacing w:beforeAutospacing="0" w:afterAutospacing="0" w:line="360" w:lineRule="auto"/>
        <w:ind w:firstLine="480"/>
        <w:jc w:val="both"/>
        <w:rPr>
          <w:rFonts w:eastAsia="宋体"/>
          <w:color w:val="000000" w:themeColor="text1"/>
        </w:rPr>
      </w:pPr>
      <w:r>
        <w:rPr>
          <w:rFonts w:ascii="宋体" w:eastAsia="宋体" w:hAnsi="宋体" w:cs="宋体" w:hint="eastAsia"/>
          <w:color w:val="000000" w:themeColor="text1"/>
        </w:rPr>
        <w:t>备注：1、供应商如不提供此声明函，价格将不做相应扣除（如项目全面面向中小企业，</w:t>
      </w:r>
      <w:proofErr w:type="gramStart"/>
      <w:r>
        <w:rPr>
          <w:rFonts w:ascii="宋体" w:eastAsia="宋体" w:hAnsi="宋体" w:cs="宋体" w:hint="eastAsia"/>
          <w:color w:val="000000" w:themeColor="text1"/>
        </w:rPr>
        <w:t>则资格</w:t>
      </w:r>
      <w:proofErr w:type="gramEnd"/>
      <w:r>
        <w:rPr>
          <w:rFonts w:ascii="宋体" w:eastAsia="宋体" w:hAnsi="宋体" w:cs="宋体" w:hint="eastAsia"/>
          <w:color w:val="000000" w:themeColor="text1"/>
        </w:rPr>
        <w:t>审查不通过）。</w:t>
      </w:r>
    </w:p>
    <w:p w:rsidR="004470D9" w:rsidRDefault="009C3697">
      <w:pPr>
        <w:pStyle w:val="af7"/>
        <w:spacing w:beforeAutospacing="0" w:afterAutospacing="0" w:line="360" w:lineRule="auto"/>
        <w:ind w:firstLine="480"/>
        <w:jc w:val="both"/>
        <w:rPr>
          <w:color w:val="000000" w:themeColor="text1"/>
        </w:rPr>
      </w:pPr>
      <w:r>
        <w:rPr>
          <w:rFonts w:ascii="宋体" w:eastAsia="宋体" w:hAnsi="宋体" w:cs="宋体" w:hint="eastAsia"/>
          <w:color w:val="000000" w:themeColor="text1"/>
        </w:rPr>
        <w:t>2、中标人为残疾人福利单位的，此</w:t>
      </w:r>
      <w:proofErr w:type="gramStart"/>
      <w:r>
        <w:rPr>
          <w:rFonts w:ascii="宋体" w:eastAsia="宋体" w:hAnsi="宋体" w:cs="宋体" w:hint="eastAsia"/>
          <w:color w:val="000000" w:themeColor="text1"/>
        </w:rPr>
        <w:t>声明函将随</w:t>
      </w:r>
      <w:proofErr w:type="gramEnd"/>
      <w:r>
        <w:rPr>
          <w:rFonts w:ascii="宋体" w:eastAsia="宋体" w:hAnsi="宋体" w:cs="宋体" w:hint="eastAsia"/>
          <w:color w:val="000000" w:themeColor="text1"/>
        </w:rPr>
        <w:t>中标结果同时公告，接受社会监督</w:t>
      </w:r>
    </w:p>
    <w:p w:rsidR="004470D9" w:rsidRDefault="009C3697">
      <w:pPr>
        <w:pStyle w:val="af7"/>
        <w:spacing w:beforeAutospacing="0" w:afterAutospacing="0" w:line="360" w:lineRule="auto"/>
        <w:ind w:firstLine="624"/>
        <w:jc w:val="both"/>
        <w:rPr>
          <w:color w:val="000000" w:themeColor="text1"/>
        </w:rPr>
      </w:pPr>
      <w:r>
        <w:rPr>
          <w:color w:val="000000" w:themeColor="text1"/>
        </w:rPr>
        <w:t> </w:t>
      </w:r>
    </w:p>
    <w:p w:rsidR="004470D9" w:rsidRDefault="009C3697">
      <w:pPr>
        <w:pStyle w:val="af7"/>
        <w:tabs>
          <w:tab w:val="left" w:pos="4864"/>
        </w:tabs>
        <w:spacing w:beforeAutospacing="0" w:afterAutospacing="0" w:line="360" w:lineRule="auto"/>
        <w:ind w:right="1560" w:firstLine="624"/>
        <w:jc w:val="center"/>
        <w:rPr>
          <w:color w:val="000000" w:themeColor="text1"/>
        </w:rPr>
      </w:pPr>
      <w:r>
        <w:rPr>
          <w:rFonts w:ascii="仿宋_GB2312" w:eastAsia="仿宋_GB2312" w:cs="仿宋_GB2312"/>
          <w:color w:val="000000" w:themeColor="text1"/>
          <w:sz w:val="30"/>
          <w:szCs w:val="30"/>
        </w:rPr>
        <w:t>            </w:t>
      </w:r>
      <w:r>
        <w:rPr>
          <w:rFonts w:ascii="仿宋_GB2312" w:eastAsia="仿宋_GB2312" w:cs="仿宋_GB2312"/>
          <w:color w:val="000000" w:themeColor="text1"/>
          <w:sz w:val="30"/>
          <w:szCs w:val="30"/>
        </w:rPr>
        <w:t xml:space="preserve"> </w:t>
      </w:r>
      <w:r>
        <w:rPr>
          <w:rFonts w:ascii="宋体" w:eastAsia="宋体" w:hAnsi="宋体" w:cs="宋体" w:hint="eastAsia"/>
          <w:color w:val="000000" w:themeColor="text1"/>
        </w:rPr>
        <w:t>          供应商全称（加盖CA电子公章）：</w:t>
      </w:r>
    </w:p>
    <w:p w:rsidR="004470D9" w:rsidRDefault="009C3697">
      <w:pPr>
        <w:pStyle w:val="af7"/>
        <w:tabs>
          <w:tab w:val="left" w:pos="4864"/>
        </w:tabs>
        <w:spacing w:beforeAutospacing="0" w:afterAutospacing="0" w:line="360" w:lineRule="auto"/>
        <w:ind w:right="1560" w:firstLine="480"/>
        <w:jc w:val="center"/>
        <w:rPr>
          <w:color w:val="000000" w:themeColor="text1"/>
        </w:rPr>
      </w:pPr>
      <w:r>
        <w:rPr>
          <w:rFonts w:ascii="宋体" w:eastAsia="宋体" w:hAnsi="宋体" w:cs="宋体" w:hint="eastAsia"/>
          <w:color w:val="000000" w:themeColor="text1"/>
        </w:rPr>
        <w:t>        日  期：</w:t>
      </w:r>
    </w:p>
    <w:p w:rsidR="004470D9" w:rsidRDefault="004470D9">
      <w:pPr>
        <w:pStyle w:val="af7"/>
        <w:spacing w:beforeAutospacing="0" w:afterAutospacing="0" w:line="360" w:lineRule="auto"/>
        <w:jc w:val="both"/>
        <w:rPr>
          <w:rFonts w:ascii="黑体" w:eastAsia="黑体" w:hAnsi="宋体" w:cs="黑体"/>
          <w:b/>
          <w:color w:val="000000" w:themeColor="text1"/>
          <w:sz w:val="32"/>
          <w:szCs w:val="32"/>
        </w:rPr>
      </w:pPr>
    </w:p>
    <w:p w:rsidR="004470D9" w:rsidRDefault="004470D9">
      <w:pPr>
        <w:pStyle w:val="af7"/>
        <w:spacing w:beforeAutospacing="0" w:afterAutospacing="0" w:line="360" w:lineRule="auto"/>
        <w:jc w:val="both"/>
        <w:rPr>
          <w:rFonts w:ascii="黑体" w:eastAsia="黑体" w:hAnsi="宋体" w:cs="黑体"/>
          <w:b/>
          <w:color w:val="000000" w:themeColor="text1"/>
          <w:sz w:val="32"/>
          <w:szCs w:val="32"/>
        </w:rPr>
      </w:pPr>
    </w:p>
    <w:p w:rsidR="004470D9" w:rsidRDefault="004470D9">
      <w:pPr>
        <w:pStyle w:val="af7"/>
        <w:spacing w:beforeAutospacing="0" w:afterAutospacing="0" w:line="360" w:lineRule="auto"/>
        <w:jc w:val="both"/>
        <w:rPr>
          <w:rFonts w:ascii="黑体" w:eastAsia="黑体" w:hAnsi="宋体" w:cs="黑体"/>
          <w:b/>
          <w:color w:val="000000" w:themeColor="text1"/>
          <w:sz w:val="32"/>
          <w:szCs w:val="32"/>
        </w:rPr>
      </w:pPr>
    </w:p>
    <w:p w:rsidR="004470D9" w:rsidRDefault="004470D9">
      <w:pPr>
        <w:pStyle w:val="af7"/>
        <w:spacing w:beforeAutospacing="0" w:afterAutospacing="0" w:line="360" w:lineRule="auto"/>
        <w:jc w:val="both"/>
        <w:rPr>
          <w:rFonts w:ascii="黑体" w:eastAsia="黑体" w:hAnsi="宋体" w:cs="黑体"/>
          <w:b/>
          <w:color w:val="000000" w:themeColor="text1"/>
          <w:sz w:val="32"/>
          <w:szCs w:val="32"/>
        </w:rPr>
      </w:pPr>
    </w:p>
    <w:p w:rsidR="004470D9" w:rsidRDefault="004470D9">
      <w:pPr>
        <w:pStyle w:val="af7"/>
        <w:spacing w:beforeAutospacing="0" w:afterAutospacing="0" w:line="360" w:lineRule="auto"/>
        <w:jc w:val="both"/>
        <w:rPr>
          <w:rFonts w:ascii="黑体" w:eastAsia="黑体" w:hAnsi="宋体" w:cs="黑体"/>
          <w:b/>
          <w:color w:val="000000" w:themeColor="text1"/>
          <w:sz w:val="32"/>
          <w:szCs w:val="32"/>
        </w:rPr>
      </w:pPr>
    </w:p>
    <w:p w:rsidR="007D0344" w:rsidRDefault="007D0344">
      <w:pPr>
        <w:pStyle w:val="af7"/>
        <w:spacing w:beforeAutospacing="0" w:afterAutospacing="0" w:line="360" w:lineRule="auto"/>
        <w:jc w:val="both"/>
        <w:rPr>
          <w:rFonts w:ascii="黑体" w:eastAsia="黑体" w:hAnsi="宋体" w:cs="黑体"/>
          <w:b/>
          <w:color w:val="000000" w:themeColor="text1"/>
          <w:sz w:val="32"/>
          <w:szCs w:val="32"/>
        </w:rPr>
      </w:pPr>
    </w:p>
    <w:p w:rsidR="007D0344" w:rsidRDefault="007D0344">
      <w:pPr>
        <w:pStyle w:val="af7"/>
        <w:spacing w:beforeAutospacing="0" w:afterAutospacing="0" w:line="360" w:lineRule="auto"/>
        <w:jc w:val="both"/>
        <w:rPr>
          <w:rFonts w:ascii="黑体" w:eastAsia="黑体" w:hAnsi="宋体" w:cs="黑体"/>
          <w:b/>
          <w:color w:val="000000" w:themeColor="text1"/>
          <w:sz w:val="32"/>
          <w:szCs w:val="32"/>
        </w:rPr>
      </w:pPr>
    </w:p>
    <w:p w:rsidR="007D0344" w:rsidRDefault="007D0344">
      <w:pPr>
        <w:pStyle w:val="af7"/>
        <w:spacing w:beforeAutospacing="0" w:afterAutospacing="0" w:line="360" w:lineRule="auto"/>
        <w:jc w:val="both"/>
        <w:rPr>
          <w:rFonts w:ascii="黑体" w:eastAsia="黑体" w:hAnsi="宋体" w:cs="黑体"/>
          <w:b/>
          <w:color w:val="000000" w:themeColor="text1"/>
          <w:sz w:val="32"/>
          <w:szCs w:val="32"/>
        </w:rPr>
      </w:pPr>
    </w:p>
    <w:p w:rsidR="007D0344" w:rsidRDefault="007D0344">
      <w:pPr>
        <w:pStyle w:val="af7"/>
        <w:spacing w:beforeAutospacing="0" w:afterAutospacing="0" w:line="360" w:lineRule="auto"/>
        <w:jc w:val="both"/>
        <w:rPr>
          <w:rFonts w:ascii="黑体" w:eastAsia="黑体" w:hAnsi="宋体" w:cs="黑体"/>
          <w:b/>
          <w:color w:val="000000" w:themeColor="text1"/>
          <w:sz w:val="32"/>
          <w:szCs w:val="32"/>
        </w:rPr>
      </w:pPr>
    </w:p>
    <w:p w:rsidR="007D0344" w:rsidRDefault="007D0344">
      <w:pPr>
        <w:pStyle w:val="af7"/>
        <w:spacing w:beforeAutospacing="0" w:afterAutospacing="0" w:line="360" w:lineRule="auto"/>
        <w:jc w:val="both"/>
        <w:rPr>
          <w:rFonts w:ascii="黑体" w:eastAsia="黑体" w:hAnsi="宋体" w:cs="黑体" w:hint="eastAsia"/>
          <w:b/>
          <w:color w:val="000000" w:themeColor="text1"/>
          <w:sz w:val="32"/>
          <w:szCs w:val="32"/>
        </w:rPr>
      </w:pPr>
    </w:p>
    <w:p w:rsidR="004470D9" w:rsidRDefault="004470D9">
      <w:pPr>
        <w:pStyle w:val="af7"/>
        <w:spacing w:beforeAutospacing="0" w:afterAutospacing="0" w:line="360" w:lineRule="auto"/>
        <w:jc w:val="both"/>
        <w:rPr>
          <w:rFonts w:ascii="黑体" w:eastAsia="黑体" w:hAnsi="宋体" w:cs="黑体"/>
          <w:b/>
          <w:color w:val="000000" w:themeColor="text1"/>
          <w:sz w:val="32"/>
          <w:szCs w:val="32"/>
        </w:rPr>
      </w:pPr>
    </w:p>
    <w:p w:rsidR="004470D9" w:rsidRDefault="004470D9">
      <w:pPr>
        <w:pStyle w:val="af7"/>
        <w:spacing w:beforeAutospacing="0" w:afterAutospacing="0" w:line="360" w:lineRule="auto"/>
        <w:jc w:val="both"/>
        <w:rPr>
          <w:rFonts w:ascii="黑体" w:eastAsia="黑体" w:hAnsi="宋体" w:cs="黑体"/>
          <w:b/>
          <w:color w:val="000000" w:themeColor="text1"/>
          <w:sz w:val="32"/>
          <w:szCs w:val="32"/>
        </w:rPr>
      </w:pPr>
    </w:p>
    <w:p w:rsidR="004470D9" w:rsidRDefault="000E0AC0" w:rsidP="000E0AC0">
      <w:pPr>
        <w:pStyle w:val="af7"/>
        <w:spacing w:beforeAutospacing="0" w:afterAutospacing="0" w:line="360" w:lineRule="auto"/>
        <w:jc w:val="center"/>
        <w:rPr>
          <w:rFonts w:ascii="黑体" w:eastAsia="黑体" w:hAnsi="宋体" w:cs="黑体"/>
          <w:b/>
          <w:color w:val="000000" w:themeColor="text1"/>
          <w:sz w:val="32"/>
          <w:szCs w:val="32"/>
        </w:rPr>
      </w:pPr>
      <w:r>
        <w:rPr>
          <w:rFonts w:ascii="黑体" w:eastAsia="黑体" w:hAnsi="宋体" w:cs="黑体" w:hint="eastAsia"/>
          <w:b/>
          <w:color w:val="000000" w:themeColor="text1"/>
          <w:sz w:val="32"/>
          <w:szCs w:val="32"/>
        </w:rPr>
        <w:lastRenderedPageBreak/>
        <w:t>十</w:t>
      </w:r>
      <w:r>
        <w:rPr>
          <w:rFonts w:ascii="黑体" w:eastAsia="黑体" w:hAnsi="宋体" w:cs="黑体" w:hint="eastAsia"/>
          <w:b/>
          <w:color w:val="000000" w:themeColor="text1"/>
          <w:sz w:val="32"/>
          <w:szCs w:val="32"/>
        </w:rPr>
        <w:t>一</w:t>
      </w:r>
      <w:r>
        <w:rPr>
          <w:rFonts w:ascii="黑体" w:eastAsia="黑体" w:hAnsi="宋体" w:cs="黑体" w:hint="eastAsia"/>
          <w:b/>
          <w:color w:val="000000" w:themeColor="text1"/>
          <w:sz w:val="32"/>
          <w:szCs w:val="32"/>
        </w:rPr>
        <w:t>、</w:t>
      </w:r>
      <w:r w:rsidRPr="000E0AC0">
        <w:rPr>
          <w:rFonts w:ascii="黑体" w:eastAsia="黑体" w:hAnsi="宋体" w:cs="黑体" w:hint="eastAsia"/>
          <w:b/>
          <w:color w:val="000000" w:themeColor="text1"/>
          <w:sz w:val="32"/>
          <w:szCs w:val="32"/>
        </w:rPr>
        <w:t>拟投入设备一览表</w:t>
      </w:r>
    </w:p>
    <w:p w:rsidR="004470D9" w:rsidRDefault="004470D9">
      <w:pPr>
        <w:pStyle w:val="af7"/>
        <w:spacing w:beforeAutospacing="0" w:afterAutospacing="0" w:line="360" w:lineRule="auto"/>
        <w:jc w:val="both"/>
        <w:rPr>
          <w:rFonts w:ascii="黑体" w:eastAsia="黑体" w:hAnsi="宋体" w:cs="黑体"/>
          <w:b/>
          <w:color w:val="000000" w:themeColor="text1"/>
          <w:sz w:val="32"/>
          <w:szCs w:val="32"/>
        </w:rPr>
      </w:pP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rsidR="004E2228" w:rsidTr="00CC0CFA">
        <w:trPr>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序号</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rFonts w:hint="eastAsia"/>
                <w:color w:val="000000" w:themeColor="text1"/>
              </w:rPr>
              <w:t>设备名称</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7D0344" w:rsidP="00CC0CFA">
            <w:pPr>
              <w:pStyle w:val="af7"/>
              <w:spacing w:beforeAutospacing="0" w:afterAutospacing="0" w:line="360" w:lineRule="auto"/>
              <w:jc w:val="center"/>
              <w:rPr>
                <w:color w:val="000000" w:themeColor="text1"/>
              </w:rPr>
            </w:pPr>
            <w:r>
              <w:rPr>
                <w:rFonts w:hint="eastAsia"/>
                <w:color w:val="000000" w:themeColor="text1"/>
              </w:rPr>
              <w:t>规格型号</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7D0344" w:rsidP="00CC0CFA">
            <w:pPr>
              <w:pStyle w:val="af7"/>
              <w:spacing w:beforeAutospacing="0" w:afterAutospacing="0" w:line="360" w:lineRule="auto"/>
              <w:jc w:val="center"/>
              <w:rPr>
                <w:rFonts w:hint="eastAsia"/>
                <w:color w:val="000000" w:themeColor="text1"/>
              </w:rPr>
            </w:pPr>
            <w:r>
              <w:rPr>
                <w:rFonts w:hint="eastAsia"/>
                <w:color w:val="000000" w:themeColor="text1"/>
              </w:rPr>
              <w:t>数量</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7D0344" w:rsidP="00CC0CFA">
            <w:pPr>
              <w:pStyle w:val="af7"/>
              <w:spacing w:beforeAutospacing="0" w:afterAutospacing="0" w:line="360" w:lineRule="auto"/>
              <w:jc w:val="center"/>
              <w:rPr>
                <w:color w:val="000000" w:themeColor="text1"/>
              </w:rPr>
            </w:pPr>
            <w:r>
              <w:rPr>
                <w:rFonts w:hint="eastAsia"/>
                <w:color w:val="000000" w:themeColor="text1"/>
              </w:rPr>
              <w:t>备注</w:t>
            </w:r>
          </w:p>
        </w:tc>
      </w:tr>
      <w:tr w:rsidR="004E2228" w:rsidTr="00CC0CFA">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r>
      <w:tr w:rsidR="004E2228" w:rsidTr="00CC0CFA">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r>
      <w:tr w:rsidR="004E2228" w:rsidTr="00CC0CFA">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r>
      <w:tr w:rsidR="004E2228" w:rsidTr="00CC0CFA">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r>
      <w:tr w:rsidR="004E2228" w:rsidTr="00CC0CFA">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r>
      <w:tr w:rsidR="004E2228" w:rsidTr="00CC0CFA">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r>
      <w:tr w:rsidR="004E2228" w:rsidTr="00CC0CFA">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r>
      <w:tr w:rsidR="004E2228" w:rsidTr="00CC0CFA">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2228" w:rsidRDefault="004E2228" w:rsidP="00CC0CFA">
            <w:pPr>
              <w:pStyle w:val="af7"/>
              <w:spacing w:beforeAutospacing="0" w:afterAutospacing="0" w:line="360" w:lineRule="auto"/>
              <w:jc w:val="center"/>
              <w:rPr>
                <w:color w:val="000000" w:themeColor="text1"/>
              </w:rPr>
            </w:pPr>
            <w:r>
              <w:rPr>
                <w:color w:val="000000" w:themeColor="text1"/>
              </w:rPr>
              <w:t> </w:t>
            </w:r>
          </w:p>
        </w:tc>
      </w:tr>
    </w:tbl>
    <w:p w:rsidR="004E2228" w:rsidRDefault="004E2228" w:rsidP="004E2228">
      <w:pPr>
        <w:pStyle w:val="af7"/>
        <w:spacing w:beforeAutospacing="0" w:afterAutospacing="0" w:line="360" w:lineRule="auto"/>
        <w:jc w:val="both"/>
        <w:rPr>
          <w:color w:val="000000" w:themeColor="text1"/>
        </w:rPr>
      </w:pPr>
      <w:r>
        <w:rPr>
          <w:rFonts w:ascii="宋体" w:eastAsia="宋体" w:hAnsi="宋体" w:cs="宋体" w:hint="eastAsia"/>
          <w:color w:val="000000" w:themeColor="text1"/>
        </w:rPr>
        <w:t>注： 行数不够，可自行添加。</w:t>
      </w:r>
    </w:p>
    <w:p w:rsidR="004E2228" w:rsidRDefault="004E2228" w:rsidP="004E2228">
      <w:pPr>
        <w:pStyle w:val="af7"/>
        <w:spacing w:beforeAutospacing="0" w:afterAutospacing="0" w:line="360" w:lineRule="auto"/>
        <w:jc w:val="both"/>
        <w:rPr>
          <w:color w:val="000000" w:themeColor="text1"/>
        </w:rPr>
      </w:pPr>
      <w:r>
        <w:rPr>
          <w:color w:val="000000" w:themeColor="text1"/>
        </w:rPr>
        <w:t> </w:t>
      </w:r>
      <w:r>
        <w:rPr>
          <w:rFonts w:hint="eastAsia"/>
          <w:color w:val="000000" w:themeColor="text1"/>
        </w:rPr>
        <w:t xml:space="preserve">                     </w:t>
      </w:r>
    </w:p>
    <w:p w:rsidR="004470D9" w:rsidRPr="004E2228" w:rsidRDefault="004470D9">
      <w:pPr>
        <w:pStyle w:val="af7"/>
        <w:spacing w:beforeAutospacing="0" w:afterAutospacing="0" w:line="360" w:lineRule="auto"/>
        <w:jc w:val="both"/>
        <w:rPr>
          <w:rFonts w:ascii="黑体" w:eastAsia="黑体" w:hAnsi="宋体" w:cs="黑体"/>
          <w:b/>
          <w:color w:val="000000" w:themeColor="text1"/>
          <w:sz w:val="32"/>
          <w:szCs w:val="32"/>
        </w:rPr>
      </w:pPr>
    </w:p>
    <w:p w:rsidR="004470D9" w:rsidRDefault="004470D9">
      <w:pPr>
        <w:pStyle w:val="af7"/>
        <w:spacing w:beforeAutospacing="0" w:afterAutospacing="0" w:line="360" w:lineRule="auto"/>
        <w:jc w:val="both"/>
        <w:rPr>
          <w:rFonts w:ascii="黑体" w:eastAsia="黑体" w:hAnsi="宋体" w:cs="黑体"/>
          <w:b/>
          <w:color w:val="000000" w:themeColor="text1"/>
          <w:sz w:val="32"/>
          <w:szCs w:val="32"/>
        </w:rPr>
      </w:pPr>
    </w:p>
    <w:p w:rsidR="007D0344" w:rsidRDefault="007D0344">
      <w:pPr>
        <w:pStyle w:val="af7"/>
        <w:spacing w:beforeAutospacing="0" w:afterAutospacing="0" w:line="360" w:lineRule="auto"/>
        <w:jc w:val="both"/>
        <w:rPr>
          <w:rFonts w:ascii="黑体" w:eastAsia="黑体" w:hAnsi="宋体" w:cs="黑体"/>
          <w:b/>
          <w:color w:val="000000" w:themeColor="text1"/>
          <w:sz w:val="32"/>
          <w:szCs w:val="32"/>
        </w:rPr>
      </w:pPr>
    </w:p>
    <w:p w:rsidR="007D0344" w:rsidRDefault="007D0344">
      <w:pPr>
        <w:pStyle w:val="af7"/>
        <w:spacing w:beforeAutospacing="0" w:afterAutospacing="0" w:line="360" w:lineRule="auto"/>
        <w:jc w:val="both"/>
        <w:rPr>
          <w:rFonts w:ascii="黑体" w:eastAsia="黑体" w:hAnsi="宋体" w:cs="黑体"/>
          <w:b/>
          <w:color w:val="000000" w:themeColor="text1"/>
          <w:sz w:val="32"/>
          <w:szCs w:val="32"/>
        </w:rPr>
      </w:pPr>
    </w:p>
    <w:p w:rsidR="007D0344" w:rsidRDefault="007D0344">
      <w:pPr>
        <w:pStyle w:val="af7"/>
        <w:spacing w:beforeAutospacing="0" w:afterAutospacing="0" w:line="360" w:lineRule="auto"/>
        <w:jc w:val="both"/>
        <w:rPr>
          <w:rFonts w:ascii="黑体" w:eastAsia="黑体" w:hAnsi="宋体" w:cs="黑体"/>
          <w:b/>
          <w:color w:val="000000" w:themeColor="text1"/>
          <w:sz w:val="32"/>
          <w:szCs w:val="32"/>
        </w:rPr>
      </w:pPr>
    </w:p>
    <w:p w:rsidR="007D0344" w:rsidRDefault="007D0344">
      <w:pPr>
        <w:pStyle w:val="af7"/>
        <w:spacing w:beforeAutospacing="0" w:afterAutospacing="0" w:line="360" w:lineRule="auto"/>
        <w:jc w:val="both"/>
        <w:rPr>
          <w:rFonts w:ascii="黑体" w:eastAsia="黑体" w:hAnsi="宋体" w:cs="黑体"/>
          <w:b/>
          <w:color w:val="000000" w:themeColor="text1"/>
          <w:sz w:val="32"/>
          <w:szCs w:val="32"/>
        </w:rPr>
      </w:pPr>
    </w:p>
    <w:p w:rsidR="007D0344" w:rsidRDefault="007D0344">
      <w:pPr>
        <w:pStyle w:val="af7"/>
        <w:spacing w:beforeAutospacing="0" w:afterAutospacing="0" w:line="360" w:lineRule="auto"/>
        <w:jc w:val="both"/>
        <w:rPr>
          <w:rFonts w:ascii="黑体" w:eastAsia="黑体" w:hAnsi="宋体" w:cs="黑体"/>
          <w:b/>
          <w:color w:val="000000" w:themeColor="text1"/>
          <w:sz w:val="32"/>
          <w:szCs w:val="32"/>
        </w:rPr>
      </w:pPr>
    </w:p>
    <w:p w:rsidR="007D0344" w:rsidRDefault="007D0344">
      <w:pPr>
        <w:pStyle w:val="af7"/>
        <w:spacing w:beforeAutospacing="0" w:afterAutospacing="0" w:line="360" w:lineRule="auto"/>
        <w:jc w:val="both"/>
        <w:rPr>
          <w:rFonts w:ascii="黑体" w:eastAsia="黑体" w:hAnsi="宋体" w:cs="黑体" w:hint="eastAsia"/>
          <w:b/>
          <w:color w:val="000000" w:themeColor="text1"/>
          <w:sz w:val="32"/>
          <w:szCs w:val="32"/>
        </w:rPr>
      </w:pPr>
    </w:p>
    <w:p w:rsidR="004470D9" w:rsidRDefault="004470D9">
      <w:pPr>
        <w:pStyle w:val="af7"/>
        <w:spacing w:beforeAutospacing="0" w:afterAutospacing="0" w:line="360" w:lineRule="auto"/>
        <w:jc w:val="both"/>
        <w:rPr>
          <w:rFonts w:ascii="黑体" w:eastAsia="黑体" w:hAnsi="宋体" w:cs="黑体"/>
          <w:b/>
          <w:color w:val="000000" w:themeColor="text1"/>
          <w:sz w:val="32"/>
          <w:szCs w:val="32"/>
        </w:rPr>
      </w:pPr>
    </w:p>
    <w:p w:rsidR="004470D9" w:rsidRDefault="009C3697">
      <w:pPr>
        <w:pStyle w:val="af7"/>
        <w:spacing w:beforeAutospacing="0" w:afterAutospacing="0" w:line="360" w:lineRule="auto"/>
        <w:jc w:val="center"/>
        <w:rPr>
          <w:color w:val="000000" w:themeColor="text1"/>
        </w:rPr>
      </w:pPr>
      <w:r>
        <w:rPr>
          <w:rFonts w:ascii="黑体" w:eastAsia="黑体" w:hAnsi="宋体" w:cs="黑体" w:hint="eastAsia"/>
          <w:b/>
          <w:color w:val="000000" w:themeColor="text1"/>
          <w:sz w:val="32"/>
          <w:szCs w:val="32"/>
        </w:rPr>
        <w:lastRenderedPageBreak/>
        <w:t>十二、（按照二年报价）投标分项报价表</w:t>
      </w:r>
    </w:p>
    <w:tbl>
      <w:tblPr>
        <w:tblW w:w="8518" w:type="dxa"/>
        <w:tblCellSpacing w:w="0" w:type="dxa"/>
        <w:tblInd w:w="10" w:type="dxa"/>
        <w:tblLayout w:type="fixed"/>
        <w:tblLook w:val="04A0" w:firstRow="1" w:lastRow="0" w:firstColumn="1" w:lastColumn="0" w:noHBand="0" w:noVBand="1"/>
      </w:tblPr>
      <w:tblGrid>
        <w:gridCol w:w="924"/>
        <w:gridCol w:w="1217"/>
        <w:gridCol w:w="1205"/>
        <w:gridCol w:w="878"/>
        <w:gridCol w:w="1129"/>
        <w:gridCol w:w="1502"/>
        <w:gridCol w:w="1663"/>
      </w:tblGrid>
      <w:tr w:rsidR="004470D9">
        <w:trPr>
          <w:trHeight w:val="544"/>
          <w:tblCellSpacing w:w="0" w:type="dxa"/>
        </w:trPr>
        <w:tc>
          <w:tcPr>
            <w:tcW w:w="92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序号</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1</w:t>
            </w:r>
          </w:p>
        </w:tc>
        <w:tc>
          <w:tcPr>
            <w:tcW w:w="12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2</w:t>
            </w: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3</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4</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5</w:t>
            </w: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6</w:t>
            </w:r>
          </w:p>
        </w:tc>
      </w:tr>
      <w:tr w:rsidR="004470D9">
        <w:trPr>
          <w:trHeight w:val="294"/>
          <w:tblCellSpacing w:w="0" w:type="dxa"/>
        </w:trPr>
        <w:tc>
          <w:tcPr>
            <w:tcW w:w="9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spacing w:line="360" w:lineRule="auto"/>
              <w:rPr>
                <w:rFonts w:ascii="宋体"/>
                <w:color w:val="000000" w:themeColor="text1"/>
                <w:sz w:val="24"/>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分项服务名称</w:t>
            </w:r>
          </w:p>
        </w:tc>
        <w:tc>
          <w:tcPr>
            <w:tcW w:w="12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规格</w:t>
            </w: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分项单位</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参考数量（二年）</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分项响应</w:t>
            </w:r>
          </w:p>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单价</w:t>
            </w: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分项</w:t>
            </w:r>
          </w:p>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总价</w:t>
            </w: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1</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被套</w:t>
            </w:r>
          </w:p>
        </w:tc>
        <w:tc>
          <w:tcPr>
            <w:tcW w:w="1205" w:type="dxa"/>
            <w:vMerge w:val="restart"/>
            <w:tcBorders>
              <w:top w:val="single" w:sz="4" w:space="0" w:color="000000"/>
              <w:left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r>
              <w:rPr>
                <w:rFonts w:hint="eastAsia"/>
                <w:color w:val="000000" w:themeColor="text1"/>
              </w:rPr>
              <w:t>以实际尺寸为准</w:t>
            </w: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280000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2</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大单</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320000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3</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棉大衣</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30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4</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毛毯</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100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5</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中单</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100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6</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枕套</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230000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7</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枕芯</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11000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8</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剖腹单</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17000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9</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治疗巾</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200000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10</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包布</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230000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11</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proofErr w:type="gramStart"/>
            <w:r>
              <w:rPr>
                <w:rFonts w:hint="eastAsia"/>
                <w:color w:val="000000" w:themeColor="text1"/>
                <w:sz w:val="22"/>
                <w:szCs w:val="22"/>
              </w:rPr>
              <w:t>双层大</w:t>
            </w:r>
            <w:proofErr w:type="gramEnd"/>
            <w:r>
              <w:rPr>
                <w:rFonts w:hint="eastAsia"/>
                <w:color w:val="000000" w:themeColor="text1"/>
                <w:sz w:val="22"/>
                <w:szCs w:val="22"/>
              </w:rPr>
              <w:t>单</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40000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12</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病员服</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110000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13</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洗手衣裤</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300000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14</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手术衣</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140000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15</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裤腿</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5300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16</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工作服</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50000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17</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洞巾</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16000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lastRenderedPageBreak/>
              <w:t>18</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产单</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2000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19</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proofErr w:type="gramStart"/>
            <w:r>
              <w:rPr>
                <w:rFonts w:hint="eastAsia"/>
                <w:color w:val="000000" w:themeColor="text1"/>
                <w:sz w:val="22"/>
                <w:szCs w:val="22"/>
              </w:rPr>
              <w:t>冬季被</w:t>
            </w:r>
            <w:proofErr w:type="gramEnd"/>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8000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20</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proofErr w:type="gramStart"/>
            <w:r>
              <w:rPr>
                <w:rFonts w:hint="eastAsia"/>
                <w:color w:val="000000" w:themeColor="text1"/>
                <w:sz w:val="22"/>
                <w:szCs w:val="22"/>
              </w:rPr>
              <w:t>皮巾</w:t>
            </w:r>
            <w:proofErr w:type="gramEnd"/>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210000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21</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proofErr w:type="gramStart"/>
            <w:r>
              <w:rPr>
                <w:rFonts w:hint="eastAsia"/>
                <w:color w:val="000000" w:themeColor="text1"/>
                <w:sz w:val="22"/>
                <w:szCs w:val="22"/>
              </w:rPr>
              <w:t>夏季被</w:t>
            </w:r>
            <w:proofErr w:type="gramEnd"/>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16000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22</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proofErr w:type="gramStart"/>
            <w:r>
              <w:rPr>
                <w:rFonts w:hint="eastAsia"/>
                <w:color w:val="000000" w:themeColor="text1"/>
                <w:sz w:val="22"/>
                <w:szCs w:val="22"/>
              </w:rPr>
              <w:t>勾</w:t>
            </w:r>
            <w:proofErr w:type="gramEnd"/>
            <w:r>
              <w:rPr>
                <w:rFonts w:hint="eastAsia"/>
                <w:color w:val="000000" w:themeColor="text1"/>
                <w:sz w:val="22"/>
                <w:szCs w:val="22"/>
              </w:rPr>
              <w:t>被子</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40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23</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椅套</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2500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24</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棉垫被</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300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25</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床垫</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300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26</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窗（围）帘</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4000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27</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订、装扣、带</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140000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28</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NICU</w:t>
            </w:r>
            <w:r>
              <w:rPr>
                <w:rFonts w:hint="eastAsia"/>
                <w:color w:val="000000" w:themeColor="text1"/>
                <w:sz w:val="22"/>
                <w:szCs w:val="22"/>
              </w:rPr>
              <w:t>被套</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6000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29</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NICU</w:t>
            </w:r>
            <w:r>
              <w:rPr>
                <w:rFonts w:hint="eastAsia"/>
                <w:color w:val="000000" w:themeColor="text1"/>
                <w:sz w:val="22"/>
                <w:szCs w:val="22"/>
              </w:rPr>
              <w:t>大单</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3000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30</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NICU</w:t>
            </w:r>
            <w:r>
              <w:rPr>
                <w:rFonts w:hint="eastAsia"/>
                <w:color w:val="000000" w:themeColor="text1"/>
                <w:sz w:val="22"/>
                <w:szCs w:val="22"/>
              </w:rPr>
              <w:t>毛巾</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1500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31</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NICU</w:t>
            </w:r>
            <w:r>
              <w:rPr>
                <w:rFonts w:hint="eastAsia"/>
                <w:color w:val="000000" w:themeColor="text1"/>
                <w:sz w:val="22"/>
                <w:szCs w:val="22"/>
              </w:rPr>
              <w:t>浴巾</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2600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rFonts w:ascii="宋体" w:eastAsia="宋体" w:hAnsi="宋体" w:cs="宋体"/>
                <w:color w:val="000000" w:themeColor="text1"/>
              </w:rPr>
            </w:pPr>
            <w:r>
              <w:rPr>
                <w:rFonts w:hint="eastAsia"/>
                <w:color w:val="000000" w:themeColor="text1"/>
                <w:sz w:val="22"/>
                <w:szCs w:val="22"/>
              </w:rPr>
              <w:t>32</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NICU</w:t>
            </w:r>
            <w:r>
              <w:rPr>
                <w:rFonts w:hint="eastAsia"/>
                <w:color w:val="000000" w:themeColor="text1"/>
                <w:sz w:val="22"/>
                <w:szCs w:val="22"/>
              </w:rPr>
              <w:t>被胎</w:t>
            </w:r>
          </w:p>
        </w:tc>
        <w:tc>
          <w:tcPr>
            <w:tcW w:w="1205" w:type="dxa"/>
            <w:vMerge/>
            <w:tcBorders>
              <w:left w:val="single" w:sz="4" w:space="0" w:color="000000"/>
              <w:right w:val="single" w:sz="4" w:space="0" w:color="000000"/>
            </w:tcBorders>
            <w:shd w:val="clear" w:color="auto" w:fill="auto"/>
            <w:vAlign w:val="center"/>
          </w:tcPr>
          <w:p w:rsidR="004470D9" w:rsidRDefault="004470D9">
            <w:pPr>
              <w:pStyle w:val="af7"/>
              <w:spacing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3600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r>
      <w:tr w:rsidR="004470D9">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33</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婴儿衣</w:t>
            </w:r>
          </w:p>
        </w:tc>
        <w:tc>
          <w:tcPr>
            <w:tcW w:w="1205" w:type="dxa"/>
            <w:vMerge/>
            <w:tcBorders>
              <w:left w:val="single" w:sz="4" w:space="0" w:color="000000"/>
              <w:bottom w:val="single" w:sz="4" w:space="0" w:color="000000"/>
              <w:right w:val="single" w:sz="4" w:space="0" w:color="000000"/>
            </w:tcBorders>
            <w:shd w:val="clear" w:color="auto" w:fill="auto"/>
            <w:vAlign w:val="center"/>
          </w:tcPr>
          <w:p w:rsidR="004470D9" w:rsidRDefault="004470D9">
            <w:pPr>
              <w:pStyle w:val="af7"/>
              <w:spacing w:beforeAutospacing="0" w:afterAutospacing="0" w:line="360" w:lineRule="auto"/>
              <w:jc w:val="center"/>
              <w:rPr>
                <w:color w:val="000000" w:themeColor="text1"/>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sz w:val="22"/>
                <w:szCs w:val="22"/>
              </w:rPr>
              <w:t>100</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r>
      <w:tr w:rsidR="004470D9">
        <w:trPr>
          <w:trHeight w:val="487"/>
          <w:tblCellSpacing w:w="0" w:type="dxa"/>
        </w:trPr>
        <w:tc>
          <w:tcPr>
            <w:tcW w:w="685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（按照二年报价）投标总报价（人民币：元）</w:t>
            </w:r>
          </w:p>
        </w:tc>
        <w:tc>
          <w:tcPr>
            <w:tcW w:w="1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both"/>
              <w:rPr>
                <w:color w:val="000000" w:themeColor="text1"/>
              </w:rPr>
            </w:pPr>
            <w:r>
              <w:rPr>
                <w:color w:val="000000" w:themeColor="text1"/>
              </w:rPr>
              <w:t> </w:t>
            </w:r>
          </w:p>
        </w:tc>
      </w:tr>
    </w:tbl>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备注：1.投标报价</w:t>
      </w:r>
      <w:proofErr w:type="gramStart"/>
      <w:r>
        <w:rPr>
          <w:rFonts w:ascii="宋体" w:eastAsia="宋体" w:hAnsi="宋体" w:cs="宋体" w:hint="eastAsia"/>
          <w:color w:val="000000" w:themeColor="text1"/>
        </w:rPr>
        <w:t>采用总</w:t>
      </w:r>
      <w:proofErr w:type="gramEnd"/>
      <w:r>
        <w:rPr>
          <w:rFonts w:ascii="宋体" w:eastAsia="宋体" w:hAnsi="宋体" w:cs="宋体" w:hint="eastAsia"/>
          <w:color w:val="000000" w:themeColor="text1"/>
        </w:rPr>
        <w:t>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rsidR="004470D9" w:rsidRDefault="009C3697">
      <w:pPr>
        <w:spacing w:line="360" w:lineRule="auto"/>
        <w:rPr>
          <w:rFonts w:ascii="宋体" w:eastAsia="宋体" w:hAnsi="宋体" w:cs="宋体"/>
          <w:color w:val="000000" w:themeColor="text1"/>
        </w:rPr>
      </w:pPr>
      <w:r>
        <w:rPr>
          <w:rFonts w:ascii="宋体" w:eastAsia="宋体" w:hAnsi="宋体" w:cs="宋体" w:hint="eastAsia"/>
          <w:color w:val="000000" w:themeColor="text1"/>
        </w:rPr>
        <w:br w:type="page" w:clear="all"/>
      </w:r>
    </w:p>
    <w:p w:rsidR="004470D9" w:rsidRDefault="009C3697">
      <w:pPr>
        <w:pStyle w:val="af7"/>
        <w:spacing w:beforeAutospacing="0" w:afterAutospacing="0" w:line="360" w:lineRule="auto"/>
        <w:jc w:val="center"/>
        <w:rPr>
          <w:color w:val="000000" w:themeColor="text1"/>
        </w:rPr>
      </w:pPr>
      <w:r>
        <w:rPr>
          <w:rFonts w:ascii="黑体" w:eastAsia="黑体" w:hAnsi="宋体" w:cs="黑体" w:hint="eastAsia"/>
          <w:b/>
          <w:color w:val="000000" w:themeColor="text1"/>
          <w:sz w:val="32"/>
          <w:szCs w:val="32"/>
        </w:rPr>
        <w:lastRenderedPageBreak/>
        <w:t>十三、技术要求响应及偏离表</w:t>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rsidR="004470D9">
        <w:trPr>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序号</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招标文件要求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投标响应情况</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超出、符合或偏离</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证明</w:t>
            </w:r>
          </w:p>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材料</w:t>
            </w:r>
          </w:p>
        </w:tc>
      </w:tr>
      <w:tr w:rsidR="004470D9">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ascii="宋体" w:hAnsi="宋体" w:cs="宋体" w:hint="eastAsia"/>
                <w:color w:val="000000" w:themeColor="text1"/>
              </w:rPr>
              <w:t>收集要求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r>
      <w:tr w:rsidR="004470D9">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spacing w:line="360" w:lineRule="auto"/>
              <w:ind w:firstLine="960"/>
              <w:rPr>
                <w:rFonts w:ascii="宋体" w:eastAsia="宋体" w:hAnsi="宋体" w:cs="宋体"/>
                <w:color w:val="000000" w:themeColor="text1"/>
                <w:sz w:val="24"/>
              </w:rPr>
            </w:pPr>
            <w:r>
              <w:rPr>
                <w:rFonts w:ascii="宋体" w:hAnsi="宋体" w:cs="宋体" w:hint="eastAsia"/>
                <w:color w:val="000000" w:themeColor="text1"/>
                <w:sz w:val="24"/>
              </w:rPr>
              <w:t>运送要求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r>
      <w:tr w:rsidR="004470D9">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r>
              <w:rPr>
                <w:rFonts w:ascii="宋体" w:hAnsi="宋体" w:cs="宋体" w:hint="eastAsia"/>
                <w:color w:val="000000" w:themeColor="text1"/>
              </w:rPr>
              <w:t>分类要求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r>
      <w:tr w:rsidR="004470D9">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r>
              <w:rPr>
                <w:color w:val="000000" w:themeColor="text1"/>
              </w:rPr>
              <w:t>洗涤要求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r>
      <w:tr w:rsidR="004470D9">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r>
              <w:rPr>
                <w:rFonts w:ascii="宋体" w:hAnsi="宋体" w:cs="宋体" w:hint="eastAsia"/>
                <w:color w:val="000000" w:themeColor="text1"/>
              </w:rPr>
              <w:t>烘干要求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r>
      <w:tr w:rsidR="004470D9">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r>
              <w:rPr>
                <w:color w:val="000000" w:themeColor="text1"/>
              </w:rPr>
              <w:t>折叠要求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r>
      <w:tr w:rsidR="004470D9">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hint="eastAsia"/>
                <w:color w:val="000000" w:themeColor="text1"/>
              </w:rPr>
              <w:t>储藏</w:t>
            </w:r>
            <w:r>
              <w:rPr>
                <w:color w:val="000000" w:themeColor="text1"/>
              </w:rPr>
              <w:t>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r>
      <w:tr w:rsidR="004470D9">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r>
    </w:tbl>
    <w:p w:rsidR="004470D9" w:rsidRDefault="009C3697">
      <w:pPr>
        <w:pStyle w:val="af7"/>
        <w:spacing w:beforeAutospacing="0" w:afterAutospacing="0" w:line="360" w:lineRule="auto"/>
        <w:jc w:val="both"/>
        <w:rPr>
          <w:color w:val="000000" w:themeColor="text1"/>
        </w:rPr>
      </w:pPr>
      <w:r>
        <w:rPr>
          <w:rFonts w:ascii="宋体" w:eastAsia="宋体" w:hAnsi="宋体" w:cs="宋体" w:hint="eastAsia"/>
          <w:color w:val="000000" w:themeColor="text1"/>
        </w:rPr>
        <w:t>注： 行数不够，可自行添加。</w:t>
      </w: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9C3697">
      <w:pPr>
        <w:pStyle w:val="af7"/>
        <w:spacing w:beforeAutospacing="0" w:afterAutospacing="0" w:line="360" w:lineRule="auto"/>
        <w:jc w:val="center"/>
        <w:rPr>
          <w:color w:val="000000" w:themeColor="text1"/>
        </w:rPr>
      </w:pPr>
      <w:bookmarkStart w:id="248" w:name="_Hlt26955054"/>
      <w:r>
        <w:rPr>
          <w:rFonts w:ascii="黑体" w:eastAsia="黑体" w:hAnsi="宋体" w:cs="黑体" w:hint="eastAsia"/>
          <w:b/>
          <w:color w:val="000000" w:themeColor="text1"/>
          <w:sz w:val="32"/>
          <w:szCs w:val="32"/>
        </w:rPr>
        <w:lastRenderedPageBreak/>
        <w:t>十四、商务要求响应及偏离表</w:t>
      </w: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rsidR="004470D9">
        <w:trPr>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bookmarkStart w:id="249" w:name="_Hlt26671343"/>
            <w:bookmarkStart w:id="250" w:name="_Hlt26955056"/>
            <w:bookmarkStart w:id="251" w:name="_Hlt26955064"/>
            <w:bookmarkStart w:id="252" w:name="_Hlt26782999"/>
            <w:bookmarkStart w:id="253" w:name="_Hlt26609391"/>
            <w:bookmarkStart w:id="254" w:name="_Hlt24879081"/>
            <w:bookmarkStart w:id="255" w:name="_Hlt26580838"/>
            <w:bookmarkStart w:id="256" w:name="_Hlt26671372"/>
            <w:r>
              <w:rPr>
                <w:rFonts w:ascii="宋体" w:eastAsia="宋体" w:hAnsi="宋体" w:cs="宋体" w:hint="eastAsia"/>
                <w:color w:val="000000" w:themeColor="text1"/>
              </w:rPr>
              <w:t>序号</w:t>
            </w:r>
            <w:bookmarkEnd w:id="249"/>
            <w:bookmarkEnd w:id="250"/>
            <w:bookmarkEnd w:id="251"/>
            <w:bookmarkEnd w:id="252"/>
            <w:bookmarkEnd w:id="253"/>
            <w:bookmarkEnd w:id="254"/>
            <w:bookmarkEnd w:id="255"/>
            <w:bookmarkEnd w:id="256"/>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招标文件要求</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投标响应情况</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超出、符合或偏离</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证明</w:t>
            </w:r>
          </w:p>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材料</w:t>
            </w:r>
          </w:p>
        </w:tc>
      </w:tr>
      <w:tr w:rsidR="004470D9">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r>
      <w:tr w:rsidR="004470D9">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r>
      <w:tr w:rsidR="004470D9">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r>
      <w:tr w:rsidR="004470D9">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r>
      <w:tr w:rsidR="004470D9">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r>
      <w:tr w:rsidR="004470D9">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r>
      <w:tr w:rsidR="004470D9">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r>
      <w:tr w:rsidR="004470D9">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color w:val="000000" w:themeColor="text1"/>
              </w:rPr>
              <w:t> </w:t>
            </w:r>
          </w:p>
        </w:tc>
      </w:tr>
    </w:tbl>
    <w:p w:rsidR="004470D9" w:rsidRDefault="009C3697">
      <w:pPr>
        <w:pStyle w:val="af7"/>
        <w:spacing w:beforeAutospacing="0" w:afterAutospacing="0" w:line="360" w:lineRule="auto"/>
        <w:jc w:val="both"/>
        <w:rPr>
          <w:color w:val="000000" w:themeColor="text1"/>
        </w:rPr>
      </w:pPr>
      <w:r>
        <w:rPr>
          <w:rFonts w:ascii="宋体" w:eastAsia="宋体" w:hAnsi="宋体" w:cs="宋体" w:hint="eastAsia"/>
          <w:color w:val="000000" w:themeColor="text1"/>
        </w:rPr>
        <w:t>注： 行数不够，可自行添加。</w:t>
      </w:r>
    </w:p>
    <w:p w:rsidR="004470D9" w:rsidRDefault="009C3697">
      <w:pPr>
        <w:pStyle w:val="af7"/>
        <w:spacing w:beforeAutospacing="0" w:afterAutospacing="0" w:line="360" w:lineRule="auto"/>
        <w:jc w:val="both"/>
        <w:rPr>
          <w:color w:val="000000" w:themeColor="text1"/>
        </w:rPr>
      </w:pPr>
      <w:r>
        <w:rPr>
          <w:color w:val="000000" w:themeColor="text1"/>
        </w:rPr>
        <w:t> </w:t>
      </w:r>
      <w:bookmarkStart w:id="257" w:name="_Toc462564146"/>
      <w:bookmarkStart w:id="258" w:name="_Hlt26955066"/>
      <w:bookmarkStart w:id="259" w:name="_Hlt26671374"/>
      <w:bookmarkStart w:id="260" w:name="_Hlt26609389"/>
      <w:bookmarkStart w:id="261" w:name="_格式2__法定代表人授权书"/>
      <w:r>
        <w:rPr>
          <w:rFonts w:hint="eastAsia"/>
          <w:color w:val="000000" w:themeColor="text1"/>
        </w:rPr>
        <w:t xml:space="preserve">                     </w:t>
      </w: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3D45DE" w:rsidRDefault="003D45DE">
      <w:pPr>
        <w:pStyle w:val="af7"/>
        <w:spacing w:beforeAutospacing="0" w:afterAutospacing="0" w:line="360" w:lineRule="auto"/>
        <w:jc w:val="both"/>
        <w:rPr>
          <w:color w:val="000000" w:themeColor="text1"/>
        </w:rPr>
      </w:pPr>
    </w:p>
    <w:p w:rsidR="003D45DE" w:rsidRDefault="003D45DE">
      <w:pPr>
        <w:pStyle w:val="af7"/>
        <w:spacing w:beforeAutospacing="0" w:afterAutospacing="0" w:line="360" w:lineRule="auto"/>
        <w:jc w:val="both"/>
        <w:rPr>
          <w:color w:val="000000" w:themeColor="text1"/>
        </w:rPr>
      </w:pPr>
    </w:p>
    <w:p w:rsidR="003D45DE" w:rsidRDefault="003D45DE">
      <w:pPr>
        <w:pStyle w:val="af7"/>
        <w:spacing w:beforeAutospacing="0" w:afterAutospacing="0" w:line="360" w:lineRule="auto"/>
        <w:jc w:val="both"/>
        <w:rPr>
          <w:color w:val="000000" w:themeColor="text1"/>
        </w:rPr>
      </w:pPr>
    </w:p>
    <w:p w:rsidR="003D45DE" w:rsidRDefault="003D45DE">
      <w:pPr>
        <w:pStyle w:val="af7"/>
        <w:spacing w:beforeAutospacing="0" w:afterAutospacing="0" w:line="360" w:lineRule="auto"/>
        <w:jc w:val="both"/>
        <w:rPr>
          <w:color w:val="000000" w:themeColor="text1"/>
        </w:rPr>
      </w:pPr>
    </w:p>
    <w:p w:rsidR="004470D9" w:rsidRDefault="004470D9">
      <w:pPr>
        <w:pStyle w:val="af7"/>
        <w:spacing w:beforeAutospacing="0" w:afterAutospacing="0" w:line="360" w:lineRule="auto"/>
        <w:jc w:val="both"/>
        <w:rPr>
          <w:color w:val="000000" w:themeColor="text1"/>
        </w:rPr>
      </w:pPr>
    </w:p>
    <w:p w:rsidR="004470D9" w:rsidRDefault="009C3697">
      <w:pPr>
        <w:pStyle w:val="af7"/>
        <w:spacing w:beforeAutospacing="0" w:afterAutospacing="0" w:line="360" w:lineRule="auto"/>
        <w:ind w:firstLine="2891"/>
        <w:jc w:val="both"/>
        <w:rPr>
          <w:color w:val="000000" w:themeColor="text1"/>
        </w:rPr>
      </w:pPr>
      <w:r>
        <w:rPr>
          <w:rFonts w:ascii="黑体" w:eastAsia="黑体" w:hAnsi="宋体" w:cs="黑体" w:hint="eastAsia"/>
          <w:b/>
          <w:i/>
          <w:color w:val="000000" w:themeColor="text1"/>
          <w:sz w:val="32"/>
          <w:szCs w:val="32"/>
          <w:u w:val="single"/>
        </w:rPr>
        <w:lastRenderedPageBreak/>
        <w:t>十五、开标一览表</w:t>
      </w:r>
    </w:p>
    <w:p w:rsidR="004470D9" w:rsidRDefault="009C3697">
      <w:pPr>
        <w:pStyle w:val="af7"/>
        <w:spacing w:beforeAutospacing="0" w:afterAutospacing="0" w:line="360" w:lineRule="auto"/>
        <w:ind w:firstLine="480"/>
        <w:jc w:val="both"/>
        <w:rPr>
          <w:color w:val="000000" w:themeColor="text1"/>
        </w:rPr>
      </w:pPr>
      <w:r>
        <w:rPr>
          <w:rFonts w:ascii="宋体" w:eastAsia="宋体" w:hAnsi="宋体" w:cs="宋体" w:hint="eastAsia"/>
          <w:color w:val="000000" w:themeColor="text1"/>
        </w:rPr>
        <w:t>投标人全称（加盖CA电子签章）：</w:t>
      </w:r>
    </w:p>
    <w:p w:rsidR="004470D9" w:rsidRDefault="009C3697">
      <w:pPr>
        <w:pStyle w:val="af7"/>
        <w:spacing w:beforeAutospacing="0" w:afterAutospacing="0" w:line="360" w:lineRule="auto"/>
        <w:ind w:firstLine="480"/>
        <w:jc w:val="both"/>
        <w:rPr>
          <w:color w:val="000000" w:themeColor="text1"/>
        </w:rPr>
      </w:pPr>
      <w:r>
        <w:rPr>
          <w:rFonts w:ascii="宋体" w:eastAsia="宋体" w:hAnsi="宋体" w:cs="宋体" w:hint="eastAsia"/>
          <w:color w:val="000000" w:themeColor="text1"/>
        </w:rPr>
        <w:t>项目名称：</w:t>
      </w:r>
    </w:p>
    <w:p w:rsidR="004470D9" w:rsidRDefault="009C3697">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项目编号：</w:t>
      </w:r>
    </w:p>
    <w:p w:rsidR="004470D9" w:rsidRDefault="009C3697">
      <w:pPr>
        <w:pStyle w:val="af7"/>
        <w:spacing w:beforeAutospacing="0" w:afterAutospacing="0" w:line="360" w:lineRule="auto"/>
        <w:ind w:firstLine="480"/>
        <w:jc w:val="both"/>
        <w:rPr>
          <w:color w:val="000000" w:themeColor="text1"/>
        </w:rPr>
      </w:pPr>
      <w:r>
        <w:rPr>
          <w:rFonts w:ascii="宋体" w:eastAsia="宋体" w:hAnsi="宋体" w:cs="宋体" w:hint="eastAsia"/>
          <w:color w:val="000000" w:themeColor="text1"/>
        </w:rPr>
        <w:t>分包号：</w:t>
      </w:r>
    </w:p>
    <w:tbl>
      <w:tblPr>
        <w:tblW w:w="8206" w:type="dxa"/>
        <w:tblCellSpacing w:w="0" w:type="dxa"/>
        <w:tblInd w:w="118" w:type="dxa"/>
        <w:tblLayout w:type="fixed"/>
        <w:tblLook w:val="04A0" w:firstRow="1" w:lastRow="0" w:firstColumn="1" w:lastColumn="0" w:noHBand="0" w:noVBand="1"/>
      </w:tblPr>
      <w:tblGrid>
        <w:gridCol w:w="8206"/>
      </w:tblGrid>
      <w:tr w:rsidR="004470D9">
        <w:trPr>
          <w:trHeight w:val="725"/>
          <w:tblCellSpacing w:w="0" w:type="dxa"/>
        </w:trPr>
        <w:tc>
          <w:tcPr>
            <w:tcW w:w="82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（按照二年报价）投标总报价</w:t>
            </w:r>
          </w:p>
        </w:tc>
      </w:tr>
      <w:tr w:rsidR="004470D9">
        <w:trPr>
          <w:trHeight w:val="612"/>
          <w:tblCellSpacing w:w="0" w:type="dxa"/>
        </w:trPr>
        <w:tc>
          <w:tcPr>
            <w:tcW w:w="82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rPr>
                <w:rFonts w:ascii="宋体" w:eastAsia="宋体" w:hAnsi="宋体" w:cs="宋体"/>
                <w:color w:val="000000" w:themeColor="text1"/>
              </w:rPr>
            </w:pPr>
            <w:r>
              <w:rPr>
                <w:rFonts w:ascii="宋体" w:eastAsia="宋体" w:hAnsi="宋体" w:cs="宋体" w:hint="eastAsia"/>
                <w:color w:val="000000" w:themeColor="text1"/>
              </w:rPr>
              <w:t>大写：</w:t>
            </w:r>
          </w:p>
        </w:tc>
      </w:tr>
      <w:tr w:rsidR="004470D9">
        <w:trPr>
          <w:trHeight w:val="612"/>
          <w:tblCellSpacing w:w="0" w:type="dxa"/>
        </w:trPr>
        <w:tc>
          <w:tcPr>
            <w:tcW w:w="82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0D9" w:rsidRDefault="009C3697">
            <w:pPr>
              <w:pStyle w:val="af7"/>
              <w:spacing w:beforeAutospacing="0" w:afterAutospacing="0" w:line="360" w:lineRule="auto"/>
              <w:rPr>
                <w:color w:val="000000" w:themeColor="text1"/>
              </w:rPr>
            </w:pPr>
            <w:r>
              <w:rPr>
                <w:rFonts w:ascii="宋体" w:eastAsia="宋体" w:hAnsi="宋体" w:cs="宋体" w:hint="eastAsia"/>
                <w:color w:val="000000" w:themeColor="text1"/>
              </w:rPr>
              <w:t>小写：                        （人民币：元）</w:t>
            </w:r>
          </w:p>
        </w:tc>
      </w:tr>
    </w:tbl>
    <w:p w:rsidR="004470D9" w:rsidRDefault="009C3697">
      <w:pPr>
        <w:pStyle w:val="af7"/>
        <w:spacing w:beforeAutospacing="0" w:afterAutospacing="0" w:line="360" w:lineRule="auto"/>
        <w:jc w:val="both"/>
        <w:rPr>
          <w:color w:val="000000" w:themeColor="text1"/>
        </w:rPr>
      </w:pPr>
      <w:r>
        <w:rPr>
          <w:color w:val="000000" w:themeColor="text1"/>
        </w:rPr>
        <w:t> </w:t>
      </w:r>
    </w:p>
    <w:p w:rsidR="004470D9" w:rsidRDefault="009C3697">
      <w:pPr>
        <w:pStyle w:val="af7"/>
        <w:spacing w:beforeAutospacing="0" w:afterAutospacing="0" w:line="360" w:lineRule="auto"/>
        <w:ind w:firstLine="480"/>
        <w:jc w:val="both"/>
        <w:rPr>
          <w:color w:val="000000" w:themeColor="text1"/>
        </w:rPr>
      </w:pPr>
      <w:r>
        <w:rPr>
          <w:rFonts w:ascii="宋体" w:eastAsia="宋体" w:hAnsi="宋体" w:cs="宋体" w:hint="eastAsia"/>
          <w:color w:val="000000" w:themeColor="text1"/>
        </w:rPr>
        <w:t xml:space="preserve">                                              日期：  </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年</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月</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日</w:t>
      </w:r>
    </w:p>
    <w:p w:rsidR="004470D9" w:rsidRDefault="004470D9">
      <w:pPr>
        <w:widowControl/>
        <w:spacing w:before="50" w:after="50" w:line="360" w:lineRule="auto"/>
        <w:jc w:val="center"/>
        <w:rPr>
          <w:color w:val="000000" w:themeColor="text1"/>
        </w:rPr>
      </w:pPr>
    </w:p>
    <w:p w:rsidR="004470D9" w:rsidRDefault="004470D9">
      <w:pPr>
        <w:widowControl/>
        <w:spacing w:before="50" w:after="50" w:line="360" w:lineRule="auto"/>
        <w:jc w:val="center"/>
        <w:rPr>
          <w:color w:val="000000" w:themeColor="text1"/>
        </w:rPr>
      </w:pPr>
    </w:p>
    <w:p w:rsidR="004470D9" w:rsidRDefault="009C3697">
      <w:pPr>
        <w:widowControl/>
        <w:numPr>
          <w:ilvl w:val="0"/>
          <w:numId w:val="2"/>
        </w:numPr>
        <w:spacing w:before="50" w:after="50" w:line="360" w:lineRule="auto"/>
        <w:rPr>
          <w:rFonts w:ascii="宋体" w:eastAsia="宋体" w:hAnsi="宋体" w:cs="宋体"/>
          <w:b/>
          <w:bCs/>
          <w:color w:val="000000" w:themeColor="text1"/>
          <w:sz w:val="32"/>
          <w:szCs w:val="32"/>
        </w:rPr>
      </w:pPr>
      <w:r>
        <w:rPr>
          <w:rFonts w:ascii="宋体" w:eastAsia="宋体" w:hAnsi="宋体" w:cs="宋体" w:hint="eastAsia"/>
          <w:b/>
          <w:bCs/>
          <w:color w:val="000000" w:themeColor="text1"/>
          <w:sz w:val="32"/>
          <w:szCs w:val="32"/>
        </w:rPr>
        <w:t>技术方案、服务承诺、培训承诺等</w:t>
      </w:r>
    </w:p>
    <w:p w:rsidR="004470D9" w:rsidRDefault="009C3697">
      <w:pPr>
        <w:widowControl/>
        <w:numPr>
          <w:ilvl w:val="0"/>
          <w:numId w:val="2"/>
        </w:numPr>
        <w:spacing w:before="50" w:after="50" w:line="360" w:lineRule="auto"/>
        <w:rPr>
          <w:rFonts w:eastAsia="宋体" w:hAnsi="宋体"/>
          <w:b/>
          <w:bCs/>
          <w:color w:val="000000" w:themeColor="text1"/>
          <w:sz w:val="32"/>
          <w:szCs w:val="32"/>
        </w:rPr>
      </w:pPr>
      <w:r>
        <w:rPr>
          <w:rFonts w:eastAsia="宋体" w:hAnsi="宋体" w:hint="eastAsia"/>
          <w:b/>
          <w:bCs/>
          <w:color w:val="000000" w:themeColor="text1"/>
          <w:sz w:val="32"/>
          <w:szCs w:val="32"/>
        </w:rPr>
        <w:t>承诺函（格式自拟）</w:t>
      </w:r>
    </w:p>
    <w:p w:rsidR="004470D9" w:rsidRDefault="009C3697">
      <w:pPr>
        <w:widowControl/>
        <w:numPr>
          <w:ilvl w:val="0"/>
          <w:numId w:val="2"/>
        </w:numPr>
        <w:spacing w:before="50" w:after="50" w:line="360" w:lineRule="auto"/>
        <w:rPr>
          <w:rFonts w:ascii="宋体" w:eastAsia="宋体" w:hAnsi="宋体" w:cs="宋体"/>
          <w:color w:val="000000" w:themeColor="text1"/>
          <w:sz w:val="32"/>
          <w:szCs w:val="32"/>
        </w:rPr>
      </w:pPr>
      <w:r>
        <w:rPr>
          <w:rFonts w:eastAsia="宋体" w:hAnsi="宋体" w:hint="eastAsia"/>
          <w:b/>
          <w:bCs/>
          <w:color w:val="000000" w:themeColor="text1"/>
          <w:sz w:val="32"/>
          <w:szCs w:val="32"/>
        </w:rPr>
        <w:t>服务承诺（格式自拟）</w:t>
      </w: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9C3697">
      <w:pPr>
        <w:widowControl/>
        <w:spacing w:line="360" w:lineRule="auto"/>
        <w:ind w:firstLine="1600"/>
        <w:rPr>
          <w:rFonts w:ascii="宋体" w:eastAsia="宋体" w:hAnsi="宋体" w:cs="宋体"/>
          <w:b/>
          <w:bCs/>
          <w:color w:val="000000" w:themeColor="text1"/>
          <w:sz w:val="24"/>
        </w:rPr>
      </w:pPr>
      <w:r>
        <w:rPr>
          <w:rFonts w:ascii="宋体" w:eastAsia="宋体" w:hAnsi="宋体" w:cs="宋体" w:hint="eastAsia"/>
          <w:b/>
          <w:bCs/>
          <w:color w:val="000000" w:themeColor="text1"/>
          <w:sz w:val="32"/>
          <w:szCs w:val="32"/>
        </w:rPr>
        <w:lastRenderedPageBreak/>
        <w:t>十九、盐城市政府采购事前信用承诺书</w:t>
      </w:r>
    </w:p>
    <w:p w:rsidR="004470D9" w:rsidRDefault="009C3697">
      <w:pPr>
        <w:widowControl/>
        <w:spacing w:line="360" w:lineRule="auto"/>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为营造我市公开、公平、公正、诚实守信的政府采购交易环境，树立诚信守法的投标人形象，本人代表本单位</w:t>
      </w:r>
      <w:proofErr w:type="gramStart"/>
      <w:r>
        <w:rPr>
          <w:rFonts w:ascii="宋体" w:eastAsia="宋体" w:hAnsi="宋体" w:cs="宋体" w:hint="eastAsia"/>
          <w:color w:val="000000" w:themeColor="text1"/>
          <w:sz w:val="24"/>
        </w:rPr>
        <w:t>作出</w:t>
      </w:r>
      <w:proofErr w:type="gramEnd"/>
      <w:r>
        <w:rPr>
          <w:rFonts w:ascii="宋体" w:eastAsia="宋体" w:hAnsi="宋体" w:cs="宋体" w:hint="eastAsia"/>
          <w:color w:val="000000" w:themeColor="text1"/>
          <w:sz w:val="24"/>
        </w:rPr>
        <w:t>以下承诺：</w:t>
      </w:r>
    </w:p>
    <w:p w:rsidR="004470D9" w:rsidRDefault="009C3697">
      <w:pPr>
        <w:widowControl/>
        <w:spacing w:line="360" w:lineRule="auto"/>
        <w:jc w:val="left"/>
        <w:rPr>
          <w:rFonts w:ascii="宋体" w:eastAsia="宋体" w:hAnsi="宋体" w:cs="宋体"/>
          <w:color w:val="000000" w:themeColor="text1"/>
          <w:sz w:val="24"/>
        </w:rPr>
      </w:pPr>
      <w:r>
        <w:rPr>
          <w:rFonts w:ascii="宋体" w:eastAsia="宋体" w:hAnsi="宋体" w:cs="宋体" w:hint="eastAsia"/>
          <w:color w:val="000000" w:themeColor="text1"/>
          <w:sz w:val="24"/>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rsidR="004470D9" w:rsidRDefault="009C3697">
      <w:pPr>
        <w:widowControl/>
        <w:spacing w:line="360" w:lineRule="auto"/>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rsidR="004470D9" w:rsidRDefault="009C3697">
      <w:pPr>
        <w:widowControl/>
        <w:spacing w:line="360" w:lineRule="auto"/>
        <w:jc w:val="left"/>
        <w:rPr>
          <w:rFonts w:ascii="宋体" w:eastAsia="宋体" w:hAnsi="宋体" w:cs="宋体"/>
          <w:color w:val="000000" w:themeColor="text1"/>
          <w:sz w:val="24"/>
        </w:rPr>
      </w:pPr>
      <w:r>
        <w:rPr>
          <w:rFonts w:ascii="宋体" w:eastAsia="宋体" w:hAnsi="宋体" w:cs="宋体" w:hint="eastAsia"/>
          <w:color w:val="000000" w:themeColor="text1"/>
          <w:sz w:val="24"/>
        </w:rPr>
        <w:t>  （三）严格依照国家和省、市关于政府采购的法律、法规、规章、规范性文件，参加政府采购投标活动；积极履行社会责任，促进廉政建设；</w:t>
      </w:r>
    </w:p>
    <w:p w:rsidR="004470D9" w:rsidRDefault="009C3697">
      <w:pPr>
        <w:widowControl/>
        <w:spacing w:line="360" w:lineRule="auto"/>
        <w:jc w:val="left"/>
        <w:rPr>
          <w:rFonts w:ascii="宋体" w:eastAsia="宋体" w:hAnsi="宋体" w:cs="宋体"/>
          <w:color w:val="000000" w:themeColor="text1"/>
          <w:sz w:val="24"/>
        </w:rPr>
      </w:pPr>
      <w:r>
        <w:rPr>
          <w:rFonts w:ascii="宋体" w:eastAsia="宋体" w:hAnsi="宋体" w:cs="宋体" w:hint="eastAsia"/>
          <w:color w:val="000000" w:themeColor="text1"/>
          <w:sz w:val="24"/>
        </w:rPr>
        <w:t>（四）严格遵守即时信息公示规定，</w:t>
      </w:r>
      <w:proofErr w:type="gramStart"/>
      <w:r>
        <w:rPr>
          <w:rFonts w:ascii="宋体" w:eastAsia="宋体" w:hAnsi="宋体" w:cs="宋体" w:hint="eastAsia"/>
          <w:color w:val="000000" w:themeColor="text1"/>
          <w:sz w:val="24"/>
        </w:rPr>
        <w:t>及时维护</w:t>
      </w:r>
      <w:proofErr w:type="gramEnd"/>
      <w:r>
        <w:rPr>
          <w:rFonts w:ascii="宋体" w:eastAsia="宋体" w:hAnsi="宋体" w:cs="宋体" w:hint="eastAsia"/>
          <w:color w:val="000000" w:themeColor="text1"/>
          <w:sz w:val="24"/>
        </w:rPr>
        <w:t>和更新盐城市政府采购网中与本单位相关的信息；</w:t>
      </w:r>
    </w:p>
    <w:p w:rsidR="004470D9" w:rsidRDefault="009C3697">
      <w:pPr>
        <w:widowControl/>
        <w:spacing w:line="360" w:lineRule="auto"/>
        <w:jc w:val="left"/>
        <w:rPr>
          <w:rFonts w:ascii="宋体" w:eastAsia="宋体" w:hAnsi="宋体" w:cs="宋体"/>
          <w:color w:val="000000" w:themeColor="text1"/>
          <w:sz w:val="24"/>
        </w:rPr>
      </w:pPr>
      <w:r>
        <w:rPr>
          <w:rFonts w:ascii="宋体" w:eastAsia="宋体" w:hAnsi="宋体" w:cs="宋体" w:hint="eastAsia"/>
          <w:color w:val="000000" w:themeColor="text1"/>
          <w:sz w:val="24"/>
        </w:rPr>
        <w:t>（五）自我约束、自我管理，守合同、重信用，自觉维护政府采购交易的良好秩序，与参与本次政府采购活动的其他供应商不存在直接控股或管理关系，不参与</w:t>
      </w:r>
      <w:proofErr w:type="gramStart"/>
      <w:r>
        <w:rPr>
          <w:rFonts w:ascii="宋体" w:eastAsia="宋体" w:hAnsi="宋体" w:cs="宋体" w:hint="eastAsia"/>
          <w:color w:val="000000" w:themeColor="text1"/>
          <w:sz w:val="24"/>
        </w:rPr>
        <w:t>围标串标</w:t>
      </w:r>
      <w:proofErr w:type="gramEnd"/>
      <w:r>
        <w:rPr>
          <w:rFonts w:ascii="宋体" w:eastAsia="宋体" w:hAnsi="宋体" w:cs="宋体" w:hint="eastAsia"/>
          <w:color w:val="000000" w:themeColor="text1"/>
          <w:sz w:val="24"/>
        </w:rPr>
        <w:t>、弄虚作假、骗取中标、干扰评标、违约毁约等行为；</w:t>
      </w:r>
    </w:p>
    <w:p w:rsidR="004470D9" w:rsidRDefault="009C3697">
      <w:pPr>
        <w:widowControl/>
        <w:spacing w:line="360" w:lineRule="auto"/>
        <w:jc w:val="left"/>
        <w:rPr>
          <w:rFonts w:ascii="宋体" w:eastAsia="宋体" w:hAnsi="宋体" w:cs="宋体"/>
          <w:color w:val="000000" w:themeColor="text1"/>
          <w:sz w:val="24"/>
        </w:rPr>
      </w:pPr>
      <w:r>
        <w:rPr>
          <w:rFonts w:ascii="宋体" w:eastAsia="宋体" w:hAnsi="宋体" w:cs="宋体" w:hint="eastAsia"/>
          <w:color w:val="000000" w:themeColor="text1"/>
          <w:sz w:val="24"/>
        </w:rPr>
        <w:t>（六）自觉接受政府、行业组织、社会公众、新闻舆论的监督；</w:t>
      </w:r>
    </w:p>
    <w:p w:rsidR="004470D9" w:rsidRDefault="009C3697">
      <w:pPr>
        <w:widowControl/>
        <w:spacing w:line="360" w:lineRule="auto"/>
        <w:jc w:val="left"/>
        <w:rPr>
          <w:rFonts w:ascii="宋体" w:eastAsia="宋体" w:hAnsi="宋体" w:cs="宋体"/>
          <w:color w:val="000000" w:themeColor="text1"/>
          <w:sz w:val="24"/>
        </w:rPr>
      </w:pPr>
      <w:r>
        <w:rPr>
          <w:rFonts w:ascii="宋体" w:eastAsia="宋体" w:hAnsi="宋体" w:cs="宋体" w:hint="eastAsia"/>
          <w:color w:val="000000" w:themeColor="text1"/>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rsidR="004470D9" w:rsidRDefault="009C3697">
      <w:pPr>
        <w:widowControl/>
        <w:spacing w:line="360" w:lineRule="auto"/>
        <w:jc w:val="left"/>
        <w:rPr>
          <w:rFonts w:ascii="宋体" w:eastAsia="宋体" w:hAnsi="宋体" w:cs="宋体"/>
          <w:color w:val="000000" w:themeColor="text1"/>
          <w:sz w:val="24"/>
        </w:rPr>
      </w:pPr>
      <w:r>
        <w:rPr>
          <w:rFonts w:ascii="宋体" w:eastAsia="宋体" w:hAnsi="宋体" w:cs="宋体" w:hint="eastAsia"/>
          <w:color w:val="000000" w:themeColor="text1"/>
          <w:sz w:val="24"/>
        </w:rPr>
        <w:t>（八）本人已认真阅读了上述承诺，并向本单位员工作了宣传教育。</w:t>
      </w:r>
    </w:p>
    <w:p w:rsidR="004470D9" w:rsidRDefault="009C3697">
      <w:pPr>
        <w:widowControl/>
        <w:spacing w:line="360" w:lineRule="auto"/>
        <w:jc w:val="left"/>
        <w:rPr>
          <w:rFonts w:ascii="宋体" w:eastAsia="宋体" w:hAnsi="宋体" w:cs="宋体"/>
          <w:color w:val="000000" w:themeColor="text1"/>
          <w:sz w:val="24"/>
        </w:rPr>
      </w:pPr>
      <w:r>
        <w:rPr>
          <w:rFonts w:ascii="宋体" w:eastAsia="宋体" w:hAnsi="宋体" w:cs="宋体" w:hint="eastAsia"/>
          <w:color w:val="000000" w:themeColor="text1"/>
          <w:sz w:val="24"/>
        </w:rPr>
        <w:t>                  法定代表人签名或盖章：</w:t>
      </w:r>
    </w:p>
    <w:p w:rsidR="004470D9" w:rsidRDefault="009C3697">
      <w:pPr>
        <w:widowControl/>
        <w:spacing w:line="360" w:lineRule="auto"/>
        <w:jc w:val="center"/>
        <w:rPr>
          <w:rFonts w:ascii="宋体" w:eastAsia="宋体" w:hAnsi="宋体" w:cs="宋体"/>
          <w:color w:val="000000" w:themeColor="text1"/>
          <w:sz w:val="24"/>
        </w:rPr>
      </w:pPr>
      <w:r>
        <w:rPr>
          <w:rFonts w:ascii="宋体" w:eastAsia="宋体" w:hAnsi="宋体" w:cs="宋体" w:hint="eastAsia"/>
          <w:color w:val="000000" w:themeColor="text1"/>
          <w:sz w:val="24"/>
        </w:rPr>
        <w:t>                   单位名称（盖章）：</w:t>
      </w:r>
    </w:p>
    <w:p w:rsidR="004470D9" w:rsidRDefault="009C3697">
      <w:pPr>
        <w:widowControl/>
        <w:spacing w:line="360" w:lineRule="auto"/>
        <w:jc w:val="center"/>
        <w:rPr>
          <w:rFonts w:ascii="宋体" w:eastAsia="宋体" w:hAnsi="宋体" w:cs="宋体"/>
          <w:color w:val="000000" w:themeColor="text1"/>
          <w:sz w:val="24"/>
        </w:rPr>
      </w:pPr>
      <w:r>
        <w:rPr>
          <w:rFonts w:ascii="宋体" w:eastAsia="宋体" w:hAnsi="宋体" w:cs="宋体" w:hint="eastAsia"/>
          <w:color w:val="000000" w:themeColor="text1"/>
          <w:sz w:val="24"/>
        </w:rPr>
        <w:t>                      年  月  日</w:t>
      </w:r>
    </w:p>
    <w:bookmarkEnd w:id="52"/>
    <w:bookmarkEnd w:id="83"/>
    <w:bookmarkEnd w:id="130"/>
    <w:bookmarkEnd w:id="131"/>
    <w:bookmarkEnd w:id="132"/>
    <w:bookmarkEnd w:id="135"/>
    <w:bookmarkEnd w:id="136"/>
    <w:bookmarkEnd w:id="137"/>
    <w:bookmarkEnd w:id="138"/>
    <w:bookmarkEnd w:id="139"/>
    <w:bookmarkEnd w:id="140"/>
    <w:bookmarkEnd w:id="141"/>
    <w:bookmarkEnd w:id="142"/>
    <w:bookmarkEnd w:id="143"/>
    <w:bookmarkEnd w:id="144"/>
    <w:bookmarkEnd w:id="145"/>
    <w:bookmarkEnd w:id="146"/>
    <w:bookmarkEnd w:id="147"/>
    <w:bookmarkEnd w:id="152"/>
    <w:bookmarkEnd w:id="153"/>
    <w:bookmarkEnd w:id="154"/>
    <w:bookmarkEnd w:id="159"/>
    <w:bookmarkEnd w:id="160"/>
    <w:bookmarkEnd w:id="167"/>
    <w:bookmarkEnd w:id="219"/>
    <w:bookmarkEnd w:id="228"/>
    <w:bookmarkEnd w:id="241"/>
    <w:bookmarkEnd w:id="242"/>
    <w:bookmarkEnd w:id="245"/>
    <w:bookmarkEnd w:id="246"/>
    <w:bookmarkEnd w:id="247"/>
    <w:bookmarkEnd w:id="248"/>
    <w:bookmarkEnd w:id="257"/>
    <w:bookmarkEnd w:id="258"/>
    <w:bookmarkEnd w:id="259"/>
    <w:bookmarkEnd w:id="260"/>
    <w:bookmarkEnd w:id="261"/>
    <w:p w:rsidR="004470D9" w:rsidRDefault="004470D9">
      <w:pPr>
        <w:pStyle w:val="af7"/>
        <w:spacing w:beforeAutospacing="0" w:afterAutospacing="0" w:line="360" w:lineRule="auto"/>
        <w:jc w:val="center"/>
        <w:rPr>
          <w:color w:val="000000" w:themeColor="text1"/>
        </w:rPr>
      </w:pPr>
    </w:p>
    <w:p w:rsidR="004470D9" w:rsidRDefault="004470D9">
      <w:pPr>
        <w:spacing w:line="360" w:lineRule="auto"/>
        <w:rPr>
          <w:color w:val="000000" w:themeColor="text1"/>
        </w:rPr>
      </w:pP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4470D9">
      <w:pPr>
        <w:pStyle w:val="Default"/>
        <w:spacing w:line="360" w:lineRule="auto"/>
        <w:rPr>
          <w:color w:val="000000" w:themeColor="text1"/>
        </w:rPr>
      </w:pPr>
    </w:p>
    <w:p w:rsidR="004470D9" w:rsidRDefault="009C3697">
      <w:pPr>
        <w:pStyle w:val="af7"/>
        <w:spacing w:beforeAutospacing="0" w:afterAutospacing="0" w:line="360" w:lineRule="auto"/>
        <w:jc w:val="center"/>
        <w:rPr>
          <w:rFonts w:ascii="宋体" w:eastAsia="宋体" w:hAnsi="宋体" w:cs="宋体"/>
          <w:b/>
          <w:color w:val="000000" w:themeColor="text1"/>
          <w:sz w:val="32"/>
          <w:szCs w:val="32"/>
        </w:rPr>
      </w:pPr>
      <w:r>
        <w:rPr>
          <w:rFonts w:ascii="宋体" w:eastAsia="宋体" w:hAnsi="宋体" w:cs="宋体" w:hint="eastAsia"/>
          <w:b/>
          <w:color w:val="000000" w:themeColor="text1"/>
          <w:sz w:val="32"/>
          <w:szCs w:val="32"/>
        </w:rPr>
        <w:lastRenderedPageBreak/>
        <w:t>质疑函范本</w:t>
      </w:r>
    </w:p>
    <w:p w:rsidR="004470D9" w:rsidRDefault="009C3697">
      <w:pPr>
        <w:pStyle w:val="af7"/>
        <w:spacing w:before="290"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一、质疑供应商基本信息</w:t>
      </w:r>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质疑供应商：</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t> </w:t>
      </w:r>
      <w:r>
        <w:rPr>
          <w:rFonts w:ascii="宋体" w:eastAsia="宋体" w:hAnsi="宋体" w:cs="宋体" w:hint="eastAsia"/>
          <w:color w:val="000000" w:themeColor="text1"/>
          <w:u w:val="single"/>
        </w:rPr>
        <w:tab/>
        <w:t xml:space="preserve">       </w:t>
      </w:r>
    </w:p>
    <w:p w:rsidR="004470D9" w:rsidRDefault="009C3697">
      <w:pPr>
        <w:pStyle w:val="af7"/>
        <w:spacing w:beforeAutospacing="0" w:afterAutospacing="0" w:line="360" w:lineRule="auto"/>
        <w:jc w:val="both"/>
        <w:rPr>
          <w:rFonts w:ascii="宋体" w:eastAsia="宋体" w:hAnsi="宋体" w:cs="宋体"/>
          <w:color w:val="000000" w:themeColor="text1"/>
          <w:u w:val="single"/>
        </w:rPr>
      </w:pPr>
      <w:r>
        <w:rPr>
          <w:rFonts w:ascii="宋体" w:eastAsia="宋体" w:hAnsi="宋体" w:cs="宋体" w:hint="eastAsia"/>
          <w:color w:val="000000" w:themeColor="text1"/>
        </w:rPr>
        <w:t>地址：</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w:t>
      </w:r>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邮编：</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rsidR="004470D9" w:rsidRDefault="009C3697">
      <w:pPr>
        <w:pStyle w:val="af7"/>
        <w:spacing w:beforeAutospacing="0" w:afterAutospacing="0" w:line="360" w:lineRule="auto"/>
        <w:jc w:val="both"/>
        <w:rPr>
          <w:rFonts w:ascii="宋体" w:eastAsia="宋体" w:hAnsi="宋体" w:cs="宋体"/>
          <w:color w:val="000000" w:themeColor="text1"/>
          <w:u w:val="single"/>
        </w:rPr>
      </w:pPr>
      <w:r>
        <w:rPr>
          <w:rFonts w:ascii="宋体" w:eastAsia="宋体" w:hAnsi="宋体" w:cs="宋体" w:hint="eastAsia"/>
          <w:color w:val="000000" w:themeColor="text1"/>
        </w:rPr>
        <w:t>联系人：</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联系电话：</w:t>
      </w:r>
      <w:r>
        <w:rPr>
          <w:rFonts w:ascii="宋体" w:eastAsia="宋体" w:hAnsi="宋体" w:cs="宋体" w:hint="eastAsia"/>
          <w:color w:val="000000" w:themeColor="text1"/>
          <w:u w:val="single"/>
        </w:rPr>
        <w:t xml:space="preserve">                                           </w:t>
      </w:r>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授权代表：</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联系电话：</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rsidR="004470D9" w:rsidRDefault="009C3697">
      <w:pPr>
        <w:pStyle w:val="af7"/>
        <w:spacing w:beforeAutospacing="0" w:afterAutospacing="0" w:line="360" w:lineRule="auto"/>
        <w:jc w:val="both"/>
        <w:rPr>
          <w:rFonts w:ascii="宋体" w:eastAsia="宋体" w:hAnsi="宋体" w:cs="宋体"/>
          <w:color w:val="000000" w:themeColor="text1"/>
          <w:u w:val="single"/>
        </w:rPr>
      </w:pPr>
      <w:r>
        <w:rPr>
          <w:rFonts w:ascii="宋体" w:eastAsia="宋体" w:hAnsi="宋体" w:cs="宋体" w:hint="eastAsia"/>
          <w:color w:val="000000" w:themeColor="text1"/>
        </w:rPr>
        <w:t>地址： </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邮编：</w:t>
      </w:r>
      <w:r>
        <w:rPr>
          <w:rFonts w:ascii="宋体" w:eastAsia="宋体" w:hAnsi="宋体" w:cs="宋体" w:hint="eastAsia"/>
          <w:color w:val="000000" w:themeColor="text1"/>
          <w:u w:val="single"/>
        </w:rPr>
        <w:t xml:space="preserve">                                </w:t>
      </w:r>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二、质疑项目基本情况</w:t>
      </w:r>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质疑项目的名称：</w:t>
      </w:r>
      <w:r>
        <w:rPr>
          <w:rFonts w:ascii="宋体" w:eastAsia="宋体" w:hAnsi="宋体" w:cs="宋体" w:hint="eastAsia"/>
          <w:color w:val="000000" w:themeColor="text1"/>
          <w:u w:val="single"/>
        </w:rPr>
        <w:t xml:space="preserve">                            </w:t>
      </w:r>
    </w:p>
    <w:p w:rsidR="004470D9" w:rsidRDefault="009C3697">
      <w:pPr>
        <w:pStyle w:val="af7"/>
        <w:spacing w:beforeAutospacing="0" w:afterAutospacing="0" w:line="360" w:lineRule="auto"/>
        <w:jc w:val="both"/>
        <w:rPr>
          <w:rFonts w:ascii="宋体" w:eastAsia="宋体" w:hAnsi="宋体" w:cs="宋体"/>
          <w:color w:val="000000" w:themeColor="text1"/>
          <w:u w:val="single"/>
        </w:rPr>
      </w:pPr>
      <w:r>
        <w:rPr>
          <w:rFonts w:ascii="宋体" w:eastAsia="宋体" w:hAnsi="宋体" w:cs="宋体" w:hint="eastAsia"/>
          <w:color w:val="000000" w:themeColor="text1"/>
        </w:rPr>
        <w:t>质疑项目的编号：</w:t>
      </w:r>
      <w:r>
        <w:rPr>
          <w:rFonts w:ascii="宋体" w:eastAsia="宋体" w:hAnsi="宋体" w:cs="宋体" w:hint="eastAsia"/>
          <w:color w:val="000000" w:themeColor="text1"/>
          <w:u w:val="single"/>
        </w:rPr>
        <w:t xml:space="preserve">                          </w:t>
      </w:r>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包号：</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采购人名称：</w:t>
      </w:r>
      <w:r>
        <w:rPr>
          <w:rFonts w:ascii="宋体" w:eastAsia="宋体" w:hAnsi="宋体" w:cs="宋体" w:hint="eastAsia"/>
          <w:color w:val="000000" w:themeColor="text1"/>
          <w:u w:val="single"/>
        </w:rPr>
        <w:t xml:space="preserve">                            </w:t>
      </w:r>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采购文件获取日期：</w:t>
      </w:r>
      <w:r>
        <w:rPr>
          <w:rFonts w:ascii="宋体" w:eastAsia="宋体" w:hAnsi="宋体" w:cs="宋体" w:hint="eastAsia"/>
          <w:color w:val="000000" w:themeColor="text1"/>
          <w:u w:val="single"/>
        </w:rPr>
        <w:t xml:space="preserve">                             </w:t>
      </w:r>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三、质疑事项具体内容</w:t>
      </w:r>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质疑事项1：</w:t>
      </w:r>
      <w:r>
        <w:rPr>
          <w:rFonts w:ascii="宋体" w:eastAsia="宋体" w:hAnsi="宋体" w:cs="宋体" w:hint="eastAsia"/>
          <w:color w:val="000000" w:themeColor="text1"/>
          <w:u w:val="single"/>
        </w:rPr>
        <w:t xml:space="preserve">                             </w:t>
      </w:r>
    </w:p>
    <w:p w:rsidR="004470D9" w:rsidRDefault="009C3697">
      <w:pPr>
        <w:pStyle w:val="af7"/>
        <w:spacing w:beforeAutospacing="0" w:afterAutospacing="0" w:line="360" w:lineRule="auto"/>
        <w:rPr>
          <w:rFonts w:ascii="宋体" w:eastAsia="宋体" w:hAnsi="宋体" w:cs="宋体"/>
          <w:color w:val="000000" w:themeColor="text1"/>
        </w:rPr>
      </w:pPr>
      <w:r>
        <w:rPr>
          <w:rFonts w:ascii="宋体" w:eastAsia="宋体" w:hAnsi="宋体" w:cs="宋体" w:hint="eastAsia"/>
          <w:color w:val="000000" w:themeColor="text1"/>
        </w:rPr>
        <w:t>事实依据：</w:t>
      </w:r>
      <w:r>
        <w:rPr>
          <w:rFonts w:ascii="宋体" w:eastAsia="宋体" w:hAnsi="宋体" w:cs="宋体" w:hint="eastAsia"/>
          <w:color w:val="000000" w:themeColor="text1"/>
          <w:u w:val="single"/>
        </w:rPr>
        <w:t xml:space="preserve">                                                   </w:t>
      </w:r>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法律依据：</w:t>
      </w:r>
      <w:r>
        <w:rPr>
          <w:rFonts w:ascii="宋体" w:eastAsia="宋体" w:hAnsi="宋体" w:cs="宋体" w:hint="eastAsia"/>
          <w:color w:val="000000" w:themeColor="text1"/>
          <w:u w:val="single"/>
        </w:rPr>
        <w:t xml:space="preserve">                                                    </w:t>
      </w:r>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质疑事项2</w:t>
      </w:r>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w:t>
      </w:r>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四、与质疑事项相关的质疑请求</w:t>
      </w:r>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请求：</w:t>
      </w:r>
      <w:r>
        <w:rPr>
          <w:rFonts w:ascii="宋体" w:eastAsia="宋体" w:hAnsi="宋体" w:cs="宋体" w:hint="eastAsia"/>
          <w:color w:val="000000" w:themeColor="text1"/>
          <w:u w:val="single"/>
        </w:rPr>
        <w:t xml:space="preserve">                                                          </w:t>
      </w:r>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 xml:space="preserve">签字(签章)：                 公章：               日期：    </w:t>
      </w:r>
    </w:p>
    <w:p w:rsidR="004470D9" w:rsidRDefault="009C3697">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b/>
          <w:color w:val="000000" w:themeColor="text1"/>
        </w:rPr>
        <w:t>质疑函制作说明：</w:t>
      </w:r>
    </w:p>
    <w:p w:rsidR="004470D9" w:rsidRDefault="009C3697">
      <w:pPr>
        <w:pStyle w:val="af7"/>
        <w:widowControl/>
        <w:spacing w:beforeAutospacing="0" w:afterAutospacing="0" w:line="360" w:lineRule="auto"/>
        <w:ind w:firstLine="480"/>
        <w:rPr>
          <w:rFonts w:ascii="宋体" w:eastAsia="宋体" w:hAnsi="宋体" w:cs="宋体"/>
          <w:color w:val="000000" w:themeColor="text1"/>
        </w:rPr>
      </w:pPr>
      <w:r>
        <w:rPr>
          <w:rFonts w:ascii="宋体" w:eastAsia="宋体" w:hAnsi="宋体" w:cs="宋体" w:hint="eastAsia"/>
          <w:color w:val="000000" w:themeColor="text1"/>
        </w:rPr>
        <w:t>1.供应商提出质疑时，应提交质疑函和必要的证明材料。</w:t>
      </w:r>
    </w:p>
    <w:p w:rsidR="004470D9" w:rsidRDefault="009C3697">
      <w:pPr>
        <w:pStyle w:val="af7"/>
        <w:widowControl/>
        <w:spacing w:beforeAutospacing="0" w:afterAutospacing="0" w:line="360" w:lineRule="auto"/>
        <w:ind w:firstLine="480"/>
        <w:rPr>
          <w:rFonts w:ascii="宋体" w:eastAsia="宋体" w:hAnsi="宋体" w:cs="宋体"/>
          <w:color w:val="000000" w:themeColor="text1"/>
        </w:rPr>
      </w:pPr>
      <w:r>
        <w:rPr>
          <w:rFonts w:ascii="宋体" w:eastAsia="宋体" w:hAnsi="宋体" w:cs="宋体" w:hint="eastAsia"/>
          <w:color w:val="000000" w:themeColor="text1"/>
        </w:rPr>
        <w:lastRenderedPageBreak/>
        <w:t>2.质疑供应商若委托代理人进行质疑的，</w:t>
      </w:r>
      <w:proofErr w:type="gramStart"/>
      <w:r>
        <w:rPr>
          <w:rFonts w:ascii="宋体" w:eastAsia="宋体" w:hAnsi="宋体" w:cs="宋体" w:hint="eastAsia"/>
          <w:color w:val="000000" w:themeColor="text1"/>
        </w:rPr>
        <w:t>质疑函应按</w:t>
      </w:r>
      <w:proofErr w:type="gramEnd"/>
      <w:r>
        <w:rPr>
          <w:rFonts w:ascii="宋体" w:eastAsia="宋体" w:hAnsi="宋体" w:cs="宋体" w:hint="eastAsia"/>
          <w:color w:val="000000" w:themeColor="text1"/>
        </w:rPr>
        <w:t>要求列明“授权代表”的有关内容，并在附件中提交由质疑供应商签署的授权委托书。授权委托书应载明代理人的姓名或者名称、代理事项、具体权限、期限和相关事项。</w:t>
      </w:r>
    </w:p>
    <w:p w:rsidR="004470D9" w:rsidRDefault="009C3697">
      <w:pPr>
        <w:pStyle w:val="af7"/>
        <w:widowControl/>
        <w:spacing w:beforeAutospacing="0" w:afterAutospacing="0" w:line="360" w:lineRule="auto"/>
        <w:ind w:firstLine="480"/>
        <w:rPr>
          <w:rFonts w:ascii="宋体" w:eastAsia="宋体" w:hAnsi="宋体" w:cs="宋体"/>
          <w:color w:val="000000" w:themeColor="text1"/>
        </w:rPr>
      </w:pPr>
      <w:r>
        <w:rPr>
          <w:rFonts w:ascii="宋体" w:eastAsia="宋体" w:hAnsi="宋体" w:cs="宋体" w:hint="eastAsia"/>
          <w:color w:val="000000" w:themeColor="text1"/>
        </w:rPr>
        <w:t>3.质疑供应商若对项目的某一分包进行质疑，质疑函中应列明具体分包号。</w:t>
      </w:r>
    </w:p>
    <w:p w:rsidR="004470D9" w:rsidRDefault="009C3697">
      <w:pPr>
        <w:pStyle w:val="af7"/>
        <w:widowControl/>
        <w:spacing w:beforeAutospacing="0" w:afterAutospacing="0" w:line="360" w:lineRule="auto"/>
        <w:ind w:firstLine="480"/>
        <w:rPr>
          <w:rFonts w:ascii="宋体" w:eastAsia="宋体" w:hAnsi="宋体" w:cs="宋体"/>
          <w:color w:val="000000" w:themeColor="text1"/>
        </w:rPr>
      </w:pPr>
      <w:r>
        <w:rPr>
          <w:rFonts w:ascii="宋体" w:eastAsia="宋体" w:hAnsi="宋体" w:cs="宋体" w:hint="eastAsia"/>
          <w:color w:val="000000" w:themeColor="text1"/>
        </w:rPr>
        <w:t>4.质疑函的质疑事项应具体、明确，并有必要的事实依据和法律依据。</w:t>
      </w:r>
    </w:p>
    <w:p w:rsidR="004470D9" w:rsidRDefault="009C3697">
      <w:pPr>
        <w:pStyle w:val="af7"/>
        <w:widowControl/>
        <w:spacing w:beforeAutospacing="0" w:afterAutospacing="0" w:line="360" w:lineRule="auto"/>
        <w:ind w:firstLine="480"/>
        <w:rPr>
          <w:rFonts w:ascii="宋体" w:eastAsia="宋体" w:hAnsi="宋体" w:cs="宋体"/>
          <w:color w:val="000000" w:themeColor="text1"/>
        </w:rPr>
      </w:pPr>
      <w:r>
        <w:rPr>
          <w:rFonts w:ascii="宋体" w:eastAsia="宋体" w:hAnsi="宋体" w:cs="宋体" w:hint="eastAsia"/>
          <w:color w:val="000000" w:themeColor="text1"/>
        </w:rPr>
        <w:t>5.质疑函的质疑请求应与质疑事项相关。</w:t>
      </w:r>
    </w:p>
    <w:p w:rsidR="004470D9" w:rsidRDefault="009C3697">
      <w:pPr>
        <w:pStyle w:val="af7"/>
        <w:widowControl/>
        <w:spacing w:beforeAutospacing="0" w:afterAutospacing="0" w:line="360" w:lineRule="auto"/>
        <w:ind w:firstLine="480"/>
        <w:rPr>
          <w:rFonts w:ascii="宋体" w:eastAsia="宋体" w:hAnsi="宋体" w:cs="宋体"/>
          <w:color w:val="000000" w:themeColor="text1"/>
        </w:rPr>
      </w:pPr>
      <w:r>
        <w:rPr>
          <w:rFonts w:ascii="宋体" w:eastAsia="宋体" w:hAnsi="宋体" w:cs="宋体" w:hint="eastAsia"/>
          <w:color w:val="000000" w:themeColor="text1"/>
        </w:rPr>
        <w:t>6.质疑供应商为自然人的，</w:t>
      </w:r>
      <w:proofErr w:type="gramStart"/>
      <w:r>
        <w:rPr>
          <w:rFonts w:ascii="宋体" w:eastAsia="宋体" w:hAnsi="宋体" w:cs="宋体" w:hint="eastAsia"/>
          <w:color w:val="000000" w:themeColor="text1"/>
        </w:rPr>
        <w:t>质疑函应由</w:t>
      </w:r>
      <w:proofErr w:type="gramEnd"/>
      <w:r>
        <w:rPr>
          <w:rFonts w:ascii="宋体" w:eastAsia="宋体" w:hAnsi="宋体" w:cs="宋体" w:hint="eastAsia"/>
          <w:color w:val="000000" w:themeColor="text1"/>
        </w:rPr>
        <w:t>本人签字；质疑供应商为法人或者其他组织的，</w:t>
      </w:r>
      <w:proofErr w:type="gramStart"/>
      <w:r>
        <w:rPr>
          <w:rFonts w:ascii="宋体" w:eastAsia="宋体" w:hAnsi="宋体" w:cs="宋体" w:hint="eastAsia"/>
          <w:color w:val="000000" w:themeColor="text1"/>
        </w:rPr>
        <w:t>质疑函应由</w:t>
      </w:r>
      <w:proofErr w:type="gramEnd"/>
      <w:r>
        <w:rPr>
          <w:rFonts w:ascii="宋体" w:eastAsia="宋体" w:hAnsi="宋体" w:cs="宋体" w:hint="eastAsia"/>
          <w:color w:val="000000" w:themeColor="text1"/>
        </w:rPr>
        <w:t>法定代表人、主要负责人，或者其授权代表签字或者盖章，并加盖公章。</w:t>
      </w:r>
    </w:p>
    <w:p w:rsidR="004470D9" w:rsidRDefault="009C3697">
      <w:pPr>
        <w:pStyle w:val="af7"/>
        <w:spacing w:beforeAutospacing="0" w:afterAutospacing="0" w:line="360" w:lineRule="auto"/>
        <w:ind w:firstLine="420"/>
        <w:jc w:val="both"/>
        <w:rPr>
          <w:rFonts w:ascii="宋体" w:eastAsia="宋体" w:hAnsi="宋体" w:cs="宋体"/>
          <w:color w:val="000000" w:themeColor="text1"/>
        </w:rPr>
      </w:pPr>
      <w:r>
        <w:rPr>
          <w:rFonts w:ascii="宋体" w:eastAsia="宋体" w:hAnsi="宋体" w:cs="宋体" w:hint="eastAsia"/>
          <w:color w:val="000000" w:themeColor="text1"/>
        </w:rPr>
        <w:t> </w:t>
      </w:r>
    </w:p>
    <w:p w:rsidR="004470D9" w:rsidRDefault="004470D9">
      <w:pPr>
        <w:spacing w:line="360" w:lineRule="auto"/>
        <w:rPr>
          <w:color w:val="000000" w:themeColor="text1"/>
        </w:rPr>
      </w:pPr>
    </w:p>
    <w:sectPr w:rsidR="004470D9">
      <w:footerReference w:type="default" r:id="rId9"/>
      <w:pgSz w:w="11906" w:h="16838"/>
      <w:pgMar w:top="1270" w:right="1349" w:bottom="1213" w:left="1463" w:header="851" w:footer="99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6F91" w:rsidRDefault="00ED6F91">
      <w:r>
        <w:separator/>
      </w:r>
    </w:p>
  </w:endnote>
  <w:endnote w:type="continuationSeparator" w:id="0">
    <w:p w:rsidR="00ED6F91" w:rsidRDefault="00ED6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Unicode MS">
    <w:panose1 w:val="020B0604020202020204"/>
    <w:charset w:val="00"/>
    <w:family w:val="auto"/>
    <w:pitch w:val="default"/>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F44" w:rsidRDefault="00706F44">
    <w:pPr>
      <w:pStyle w:val="ae"/>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06F44" w:rsidRDefault="00706F44">
                          <w:pPr>
                            <w:pStyle w:val="ae"/>
                          </w:pPr>
                          <w:r>
                            <w:t>第</w:t>
                          </w:r>
                          <w:r>
                            <w:t xml:space="preserve"> </w:t>
                          </w:r>
                          <w:r>
                            <w:fldChar w:fldCharType="begin"/>
                          </w:r>
                          <w:r>
                            <w:instrText xml:space="preserve"> PAGE  \* MERGEFORMAT </w:instrText>
                          </w:r>
                          <w:r>
                            <w:fldChar w:fldCharType="separate"/>
                          </w:r>
                          <w:r w:rsidR="007D0344">
                            <w:rPr>
                              <w:noProof/>
                            </w:rPr>
                            <w:t>47</w:t>
                          </w:r>
                          <w:r>
                            <w:fldChar w:fldCharType="end"/>
                          </w:r>
                          <w:r>
                            <w:t xml:space="preserve"> </w:t>
                          </w:r>
                          <w:r>
                            <w:t>页</w:t>
                          </w:r>
                          <w:r>
                            <w:t xml:space="preserve"> </w:t>
                          </w:r>
                          <w:r>
                            <w:t>共</w:t>
                          </w:r>
                          <w:r>
                            <w:t xml:space="preserve"> </w:t>
                          </w:r>
                          <w:fldSimple w:instr="NUMPAGES \* MERGEFORMAT">
                            <w:r w:rsidR="007D0344">
                              <w:rPr>
                                <w:noProof/>
                              </w:rPr>
                              <w:t>55</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ev6awIAABgFAAAOAAAAZHJzL2Uyb0RvYy54bWysVM1u1DAQviPxDpbvNNsiqlXUbLW0WoRU&#10;aEVBnL2O3Y1wPJbtbrI8ALwBp16481x9Dj47yYIKlyIu1tjzzd83Mz457VvDtsqHhmzFDw9mnCkr&#10;qW7sTcU/vF89m3MWorC1MGRVxXcq8NPF0ycnnSvVEW3I1MozOLGh7FzFNzG6siiC3KhWhANyykKp&#10;ybci4upvitqLDt5bUxzNZsdFR752nqQKAa/ng5Ivsn+tlYyXWgcVmak4cov59Plcp7NYnIjyxgu3&#10;aeSYhviHLFrRWATduzoXUbBb3/zhqm2kp0A6HkhqC9K6kSrXgGoOZw+qud4Ip3ItICe4PU3h/7mV&#10;b7dXnjU1eseZFS1adP/t6/3dj/vvX9hhoqdzoQTq2gEX+5fUJ+j4HtLjuntDNezEbaTMQa99m7hA&#10;dQxo0L7bU636yGRyMT+az2dQSeimC7wWopzMnQ/xlaKWJaHiHr3M7sX2IsQBOkFSNEurxhi8i9JY&#10;1lX8+PmLWTbYa+DcWMRIJaXUh+JC3Bk1mL1TGlzknNNDnkJ1ZjzbCsyPkFLZmIvPnoBOKI2wjzEc&#10;8clU5Ql9jPHeIkcmG/fGbWPJ53ofpF1/mlLWA35iYKg7kRH7dT+2dE31Dk31NKxKcHLVgP8LEeKV&#10;8NgN9Az7Hi9xaEPgmUaJsw35z397T3iMLLScddi1ilt8BpyZ1xajnNZyEvwkrCfB3rZnBPIxnsgl&#10;izDw0Uyi9tR+xCewTDGgElYiUsXjJJ7FYd/xiUi1XGYQls+JeGGvnUyuc7PdEgO8avJoJVIGJkay&#10;sH55OMevIu337/eM+vWhLX4CAAD//wMAUEsDBBQABgAIAAAAIQBxqtG51wAAAAUBAAAPAAAAZHJz&#10;L2Rvd25yZXYueG1sTI9BT8MwDIXvk/YfIiNx21IGQlVpOrGJckRi5cAxa0xbSJwqybry7zEICS6W&#10;n571/L1yOzsrJgxx8KTgap2BQGq9GahT8NLUqxxETJqMtp5QwSdG2FbLRakL48/0jNMhdYJDKBZa&#10;QZ/SWEgZ2x6djms/IrH35oPTiWXopAn6zOHOyk2W3UqnB+IPvR5x32P7cTg5Bfu6acKEMdhXfKyv&#10;3592N/gwK3V5Md/fgUg4p79j+MZndKiY6ehPZKKwCrhI+pnsbfKc5fF3kVUp/9NXXwAAAP//AwBQ&#10;SwECLQAUAAYACAAAACEAtoM4kv4AAADhAQAAEwAAAAAAAAAAAAAAAAAAAAAAW0NvbnRlbnRfVHlw&#10;ZXNdLnhtbFBLAQItABQABgAIAAAAIQA4/SH/1gAAAJQBAAALAAAAAAAAAAAAAAAAAC8BAABfcmVs&#10;cy8ucmVsc1BLAQItABQABgAIAAAAIQBD4ev6awIAABgFAAAOAAAAAAAAAAAAAAAAAC4CAABkcnMv&#10;ZTJvRG9jLnhtbFBLAQItABQABgAIAAAAIQBxqtG51wAAAAUBAAAPAAAAAAAAAAAAAAAAAMUEAABk&#10;cnMvZG93bnJldi54bWxQSwUGAAAAAAQABADzAAAAyQUAAAAA&#10;" filled="f" stroked="f" strokeweight=".5pt">
              <v:textbox style="mso-fit-shape-to-text:t" inset="0,0,0,0">
                <w:txbxContent>
                  <w:p w:rsidR="00706F44" w:rsidRDefault="00706F44">
                    <w:pPr>
                      <w:pStyle w:val="ae"/>
                    </w:pPr>
                    <w:r>
                      <w:t>第</w:t>
                    </w:r>
                    <w:r>
                      <w:t xml:space="preserve"> </w:t>
                    </w:r>
                    <w:r>
                      <w:fldChar w:fldCharType="begin"/>
                    </w:r>
                    <w:r>
                      <w:instrText xml:space="preserve"> PAGE  \* MERGEFORMAT </w:instrText>
                    </w:r>
                    <w:r>
                      <w:fldChar w:fldCharType="separate"/>
                    </w:r>
                    <w:r w:rsidR="007D0344">
                      <w:rPr>
                        <w:noProof/>
                      </w:rPr>
                      <w:t>47</w:t>
                    </w:r>
                    <w:r>
                      <w:fldChar w:fldCharType="end"/>
                    </w:r>
                    <w:r>
                      <w:t xml:space="preserve"> </w:t>
                    </w:r>
                    <w:r>
                      <w:t>页</w:t>
                    </w:r>
                    <w:r>
                      <w:t xml:space="preserve"> </w:t>
                    </w:r>
                    <w:r>
                      <w:t>共</w:t>
                    </w:r>
                    <w:r>
                      <w:t xml:space="preserve"> </w:t>
                    </w:r>
                    <w:fldSimple w:instr="NUMPAGES \* MERGEFORMAT">
                      <w:r w:rsidR="007D0344">
                        <w:rPr>
                          <w:noProof/>
                        </w:rPr>
                        <w:t>55</w:t>
                      </w:r>
                    </w:fldSimple>
                    <w:r>
                      <w:t xml:space="preserve"> </w:t>
                    </w:r>
                    <w: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6F91" w:rsidRDefault="00ED6F91">
      <w:r>
        <w:separator/>
      </w:r>
    </w:p>
  </w:footnote>
  <w:footnote w:type="continuationSeparator" w:id="0">
    <w:p w:rsidR="00ED6F91" w:rsidRDefault="00ED6F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F092B84"/>
    <w:multiLevelType w:val="multilevel"/>
    <w:tmpl w:val="CF092B84"/>
    <w:lvl w:ilvl="0">
      <w:start w:val="16"/>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053208E"/>
    <w:multiLevelType w:val="multilevel"/>
    <w:tmpl w:val="0053208E"/>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grammar="clean"/>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0D9"/>
    <w:rsid w:val="0002117A"/>
    <w:rsid w:val="000E0AC0"/>
    <w:rsid w:val="00307C0B"/>
    <w:rsid w:val="003D45DE"/>
    <w:rsid w:val="004470D9"/>
    <w:rsid w:val="004E2228"/>
    <w:rsid w:val="00706F44"/>
    <w:rsid w:val="007D0344"/>
    <w:rsid w:val="008F101D"/>
    <w:rsid w:val="009C3697"/>
    <w:rsid w:val="00D01020"/>
    <w:rsid w:val="00ED6F91"/>
    <w:rsid w:val="00F31964"/>
    <w:rsid w:val="00F97C3A"/>
    <w:rsid w:val="065A03C3"/>
    <w:rsid w:val="06954AF6"/>
    <w:rsid w:val="073F2193"/>
    <w:rsid w:val="09E20BCE"/>
    <w:rsid w:val="129E11D6"/>
    <w:rsid w:val="13201BEB"/>
    <w:rsid w:val="134C29E0"/>
    <w:rsid w:val="13B642FE"/>
    <w:rsid w:val="1B610FF3"/>
    <w:rsid w:val="1CCB2BC8"/>
    <w:rsid w:val="218872DA"/>
    <w:rsid w:val="21B51F1B"/>
    <w:rsid w:val="28EE0644"/>
    <w:rsid w:val="341A36D8"/>
    <w:rsid w:val="3DED3D13"/>
    <w:rsid w:val="3FF51B86"/>
    <w:rsid w:val="444B1F75"/>
    <w:rsid w:val="4AA35879"/>
    <w:rsid w:val="4B5A1CFF"/>
    <w:rsid w:val="4B6B0F4E"/>
    <w:rsid w:val="4BA22308"/>
    <w:rsid w:val="4F2069FB"/>
    <w:rsid w:val="51FD48CA"/>
    <w:rsid w:val="54EC75A4"/>
    <w:rsid w:val="583B614D"/>
    <w:rsid w:val="5B01367D"/>
    <w:rsid w:val="636059BD"/>
    <w:rsid w:val="680A343F"/>
    <w:rsid w:val="6CB00A5F"/>
    <w:rsid w:val="70311EB7"/>
    <w:rsid w:val="710650F2"/>
    <w:rsid w:val="74DE3F34"/>
    <w:rsid w:val="75163B9A"/>
    <w:rsid w:val="7F2F3A66"/>
    <w:rsid w:val="7F4375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F6B77"/>
  <w15:docId w15:val="{EF8B4715-7F69-4952-837A-E55898E48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lsdException w:name="toc 8" w:uiPriority="39" w:unhideWhenUsed="1"/>
    <w:lsdException w:name="toc 9" w:uiPriority="39" w:unhideWhenUsed="1" w:qFormat="1"/>
    <w:lsdException w:name="Normal Indent" w:semiHidden="1" w:unhideWhenUsed="1"/>
    <w:lsdException w:name="footnote text" w:semiHidden="1" w:unhideWhenUsed="1"/>
    <w:lsdException w:name="annotation text" w:uiPriority="0"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rFonts w:asciiTheme="minorHAnsi" w:eastAsiaTheme="minorEastAsia" w:hAnsiTheme="minorHAnsi" w:cstheme="minorBidi"/>
      <w:sz w:val="21"/>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semiHidden/>
    <w:unhideWhenUsed/>
    <w:qFormat/>
    <w:pPr>
      <w:spacing w:beforeAutospacing="1" w:afterAutospacing="1"/>
      <w:jc w:val="left"/>
      <w:outlineLvl w:val="1"/>
    </w:pPr>
    <w:rPr>
      <w:rFonts w:ascii="宋体" w:eastAsia="宋体" w:hAnsi="宋体" w:cs="Times New Roman" w:hint="eastAsia"/>
      <w:b/>
      <w:bCs/>
      <w:sz w:val="36"/>
      <w:szCs w:val="36"/>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113"/>
    <w:next w:val="a"/>
    <w:qFormat/>
    <w:pPr>
      <w:spacing w:line="360" w:lineRule="auto"/>
      <w:ind w:firstLine="200"/>
    </w:pPr>
    <w:rPr>
      <w:rFonts w:ascii="仿宋_GB2312" w:eastAsia="仿宋_GB2312"/>
      <w:sz w:val="30"/>
      <w:szCs w:val="30"/>
    </w:rPr>
  </w:style>
  <w:style w:type="paragraph" w:customStyle="1" w:styleId="113">
    <w:name w:val="正文文本113"/>
    <w:basedOn w:val="a"/>
    <w:next w:val="a4"/>
    <w:qFormat/>
    <w:pPr>
      <w:spacing w:after="120"/>
    </w:pPr>
    <w:rPr>
      <w:sz w:val="28"/>
    </w:rPr>
  </w:style>
  <w:style w:type="paragraph" w:customStyle="1" w:styleId="a4">
    <w:name w:val="一级条标题"/>
    <w:basedOn w:val="a5"/>
    <w:next w:val="a6"/>
    <w:qFormat/>
    <w:pPr>
      <w:tabs>
        <w:tab w:val="left" w:pos="907"/>
      </w:tabs>
      <w:spacing w:before="0" w:after="0"/>
      <w:ind w:left="907" w:hanging="907"/>
      <w:outlineLvl w:val="2"/>
    </w:pPr>
    <w:rPr>
      <w:rFonts w:hAnsi="宋体"/>
      <w:sz w:val="20"/>
      <w:szCs w:val="20"/>
    </w:rPr>
  </w:style>
  <w:style w:type="paragraph" w:customStyle="1" w:styleId="a5">
    <w:name w:val="章标题"/>
    <w:next w:val="a"/>
    <w:qFormat/>
    <w:pPr>
      <w:tabs>
        <w:tab w:val="left" w:pos="810"/>
        <w:tab w:val="left" w:pos="1265"/>
      </w:tabs>
      <w:spacing w:before="50" w:after="50"/>
      <w:ind w:left="810" w:hanging="810"/>
      <w:jc w:val="both"/>
      <w:outlineLvl w:val="1"/>
    </w:pPr>
    <w:rPr>
      <w:rFonts w:ascii="黑体" w:eastAsia="黑体" w:hAnsi="Calibri"/>
      <w:sz w:val="21"/>
      <w:szCs w:val="22"/>
    </w:rPr>
  </w:style>
  <w:style w:type="paragraph" w:customStyle="1" w:styleId="a6">
    <w:name w:val="段"/>
    <w:next w:val="A7"/>
    <w:qFormat/>
    <w:pPr>
      <w:widowControl w:val="0"/>
      <w:ind w:firstLine="200"/>
      <w:jc w:val="both"/>
    </w:pPr>
    <w:rPr>
      <w:rFonts w:ascii="宋体" w:hAnsi="宋体" w:cs="宋体"/>
      <w:color w:val="000000"/>
      <w:sz w:val="21"/>
      <w:szCs w:val="21"/>
    </w:rPr>
  </w:style>
  <w:style w:type="paragraph" w:customStyle="1" w:styleId="A7">
    <w:name w:val="正文 A"/>
    <w:next w:val="a6"/>
    <w:qFormat/>
    <w:pPr>
      <w:widowControl w:val="0"/>
      <w:jc w:val="both"/>
    </w:pPr>
    <w:rPr>
      <w:rFonts w:ascii="Arial Unicode MS" w:eastAsia="Arial Unicode MS" w:hAnsi="Arial Unicode MS" w:cs="Arial Unicode MS"/>
      <w:color w:val="000000"/>
      <w:sz w:val="21"/>
      <w:szCs w:val="21"/>
    </w:rPr>
  </w:style>
  <w:style w:type="paragraph" w:styleId="71">
    <w:name w:val="toc 7"/>
    <w:basedOn w:val="a"/>
    <w:next w:val="a"/>
    <w:uiPriority w:val="39"/>
    <w:unhideWhenUsed/>
    <w:pPr>
      <w:spacing w:after="57"/>
      <w:ind w:left="1701"/>
    </w:pPr>
  </w:style>
  <w:style w:type="paragraph" w:styleId="a8">
    <w:name w:val="caption"/>
    <w:basedOn w:val="a"/>
    <w:next w:val="a"/>
    <w:uiPriority w:val="35"/>
    <w:semiHidden/>
    <w:unhideWhenUsed/>
    <w:qFormat/>
    <w:pPr>
      <w:spacing w:line="276" w:lineRule="auto"/>
    </w:pPr>
    <w:rPr>
      <w:b/>
      <w:bCs/>
      <w:color w:val="5B9BD5" w:themeColor="accent1"/>
      <w:sz w:val="18"/>
      <w:szCs w:val="18"/>
    </w:rPr>
  </w:style>
  <w:style w:type="paragraph" w:styleId="a9">
    <w:name w:val="annotation text"/>
    <w:basedOn w:val="a"/>
    <w:qFormat/>
    <w:pPr>
      <w:jc w:val="left"/>
    </w:pPr>
  </w:style>
  <w:style w:type="paragraph" w:styleId="51">
    <w:name w:val="toc 5"/>
    <w:basedOn w:val="a"/>
    <w:next w:val="a"/>
    <w:uiPriority w:val="39"/>
    <w:unhideWhenUsed/>
    <w:qFormat/>
    <w:pPr>
      <w:spacing w:after="57"/>
      <w:ind w:left="1134"/>
    </w:pPr>
  </w:style>
  <w:style w:type="paragraph" w:styleId="31">
    <w:name w:val="toc 3"/>
    <w:basedOn w:val="a"/>
    <w:next w:val="a"/>
    <w:uiPriority w:val="39"/>
    <w:unhideWhenUsed/>
    <w:qFormat/>
    <w:pPr>
      <w:spacing w:after="57"/>
      <w:ind w:left="567"/>
    </w:pPr>
  </w:style>
  <w:style w:type="paragraph" w:styleId="81">
    <w:name w:val="toc 8"/>
    <w:basedOn w:val="a"/>
    <w:next w:val="a"/>
    <w:uiPriority w:val="39"/>
    <w:unhideWhenUsed/>
    <w:pPr>
      <w:spacing w:after="57"/>
      <w:ind w:left="1984"/>
    </w:pPr>
  </w:style>
  <w:style w:type="paragraph" w:styleId="aa">
    <w:name w:val="endnote text"/>
    <w:basedOn w:val="a"/>
    <w:link w:val="ab"/>
    <w:uiPriority w:val="99"/>
    <w:semiHidden/>
    <w:unhideWhenUsed/>
    <w:qFormat/>
    <w:rPr>
      <w:sz w:val="20"/>
    </w:rPr>
  </w:style>
  <w:style w:type="paragraph" w:styleId="ac">
    <w:name w:val="Balloon Text"/>
    <w:basedOn w:val="a"/>
    <w:link w:val="ad"/>
    <w:rPr>
      <w:sz w:val="18"/>
      <w:szCs w:val="18"/>
    </w:rPr>
  </w:style>
  <w:style w:type="paragraph" w:styleId="ae">
    <w:name w:val="footer"/>
    <w:basedOn w:val="a"/>
    <w:link w:val="af"/>
    <w:qFormat/>
    <w:pPr>
      <w:tabs>
        <w:tab w:val="center" w:pos="4153"/>
        <w:tab w:val="right" w:pos="8306"/>
      </w:tabs>
      <w:jc w:val="left"/>
    </w:pPr>
    <w:rPr>
      <w:sz w:val="18"/>
      <w:szCs w:val="18"/>
    </w:rPr>
  </w:style>
  <w:style w:type="paragraph" w:styleId="af0">
    <w:name w:val="header"/>
    <w:basedOn w:val="a"/>
    <w:link w:val="af1"/>
    <w:qFormat/>
    <w:pPr>
      <w:pBdr>
        <w:bottom w:val="single" w:sz="6" w:space="1" w:color="auto"/>
      </w:pBdr>
      <w:tabs>
        <w:tab w:val="center" w:pos="4153"/>
        <w:tab w:val="right" w:pos="8306"/>
      </w:tabs>
      <w:jc w:val="center"/>
    </w:pPr>
    <w:rPr>
      <w:sz w:val="18"/>
      <w:szCs w:val="18"/>
    </w:rPr>
  </w:style>
  <w:style w:type="paragraph" w:styleId="11">
    <w:name w:val="toc 1"/>
    <w:basedOn w:val="a"/>
    <w:next w:val="a"/>
    <w:qFormat/>
  </w:style>
  <w:style w:type="paragraph" w:styleId="41">
    <w:name w:val="toc 4"/>
    <w:basedOn w:val="a"/>
    <w:next w:val="a"/>
    <w:uiPriority w:val="39"/>
    <w:unhideWhenUsed/>
    <w:qFormat/>
    <w:pPr>
      <w:spacing w:after="57"/>
      <w:ind w:left="850"/>
    </w:pPr>
  </w:style>
  <w:style w:type="paragraph" w:styleId="af2">
    <w:name w:val="Subtitle"/>
    <w:basedOn w:val="a"/>
    <w:next w:val="a"/>
    <w:link w:val="af3"/>
    <w:uiPriority w:val="11"/>
    <w:qFormat/>
    <w:pPr>
      <w:spacing w:before="200" w:after="200"/>
    </w:pPr>
    <w:rPr>
      <w:sz w:val="24"/>
    </w:rPr>
  </w:style>
  <w:style w:type="paragraph" w:styleId="af4">
    <w:name w:val="footnote text"/>
    <w:basedOn w:val="a"/>
    <w:link w:val="af5"/>
    <w:uiPriority w:val="99"/>
    <w:semiHidden/>
    <w:unhideWhenUsed/>
    <w:pPr>
      <w:spacing w:after="40"/>
    </w:pPr>
    <w:rPr>
      <w:sz w:val="18"/>
    </w:rPr>
  </w:style>
  <w:style w:type="paragraph" w:styleId="61">
    <w:name w:val="toc 6"/>
    <w:basedOn w:val="a"/>
    <w:next w:val="a"/>
    <w:uiPriority w:val="39"/>
    <w:unhideWhenUsed/>
    <w:qFormat/>
    <w:pPr>
      <w:spacing w:after="57"/>
      <w:ind w:left="1417"/>
    </w:pPr>
  </w:style>
  <w:style w:type="paragraph" w:styleId="af6">
    <w:name w:val="table of figures"/>
    <w:basedOn w:val="a"/>
    <w:next w:val="a"/>
    <w:uiPriority w:val="99"/>
    <w:unhideWhenUsed/>
  </w:style>
  <w:style w:type="paragraph" w:styleId="20">
    <w:name w:val="toc 2"/>
    <w:basedOn w:val="a"/>
    <w:next w:val="a"/>
    <w:uiPriority w:val="39"/>
    <w:unhideWhenUsed/>
    <w:qFormat/>
    <w:pPr>
      <w:spacing w:after="57"/>
      <w:ind w:left="283"/>
    </w:pPr>
  </w:style>
  <w:style w:type="paragraph" w:styleId="91">
    <w:name w:val="toc 9"/>
    <w:basedOn w:val="a"/>
    <w:next w:val="a"/>
    <w:uiPriority w:val="39"/>
    <w:unhideWhenUsed/>
    <w:qFormat/>
    <w:pPr>
      <w:spacing w:after="57"/>
      <w:ind w:left="2268"/>
    </w:pPr>
  </w:style>
  <w:style w:type="paragraph" w:styleId="af7">
    <w:name w:val="Normal (Web)"/>
    <w:basedOn w:val="a"/>
    <w:link w:val="af8"/>
    <w:uiPriority w:val="99"/>
    <w:qFormat/>
    <w:pPr>
      <w:spacing w:beforeAutospacing="1" w:afterAutospacing="1"/>
      <w:jc w:val="left"/>
    </w:pPr>
    <w:rPr>
      <w:rFonts w:cs="Times New Roman"/>
      <w:sz w:val="24"/>
    </w:rPr>
  </w:style>
  <w:style w:type="paragraph" w:styleId="af9">
    <w:name w:val="Title"/>
    <w:basedOn w:val="a"/>
    <w:next w:val="a"/>
    <w:link w:val="afa"/>
    <w:uiPriority w:val="10"/>
    <w:qFormat/>
    <w:pPr>
      <w:spacing w:before="300" w:after="200"/>
      <w:contextualSpacing/>
    </w:pPr>
    <w:rPr>
      <w:sz w:val="48"/>
      <w:szCs w:val="48"/>
    </w:rPr>
  </w:style>
  <w:style w:type="table" w:styleId="afb">
    <w:name w:val="Table Grid"/>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endnote reference"/>
    <w:basedOn w:val="a1"/>
    <w:uiPriority w:val="99"/>
    <w:semiHidden/>
    <w:unhideWhenUsed/>
    <w:qFormat/>
    <w:rPr>
      <w:vertAlign w:val="superscript"/>
    </w:rPr>
  </w:style>
  <w:style w:type="character" w:styleId="afd">
    <w:name w:val="Hyperlink"/>
    <w:uiPriority w:val="99"/>
    <w:unhideWhenUsed/>
    <w:rPr>
      <w:color w:val="0563C1" w:themeColor="hyperlink"/>
      <w:u w:val="single"/>
    </w:rPr>
  </w:style>
  <w:style w:type="character" w:styleId="afe">
    <w:name w:val="footnote reference"/>
    <w:basedOn w:val="a1"/>
    <w:uiPriority w:val="99"/>
    <w:unhideWhenUsed/>
    <w:qFormat/>
    <w:rPr>
      <w:vertAlign w:val="superscript"/>
    </w:rPr>
  </w:style>
  <w:style w:type="paragraph" w:customStyle="1" w:styleId="Default">
    <w:name w:val="Default"/>
    <w:basedOn w:val="a"/>
    <w:semiHidden/>
    <w:qFormat/>
    <w:pPr>
      <w:jc w:val="left"/>
    </w:pPr>
    <w:rPr>
      <w:rFonts w:ascii="宋体" w:hAnsi="Calibri" w:cs="宋体"/>
      <w:color w:val="000000"/>
      <w:sz w:val="24"/>
    </w:rPr>
  </w:style>
  <w:style w:type="character" w:customStyle="1" w:styleId="10">
    <w:name w:val="标题 1 字符"/>
    <w:basedOn w:val="a1"/>
    <w:link w:val="1"/>
    <w:uiPriority w:val="9"/>
    <w:rPr>
      <w:rFonts w:ascii="Arial" w:eastAsia="Arial" w:hAnsi="Arial" w:cs="Arial"/>
      <w:sz w:val="40"/>
      <w:szCs w:val="40"/>
    </w:rPr>
  </w:style>
  <w:style w:type="character" w:customStyle="1" w:styleId="Heading2Char">
    <w:name w:val="Heading 2 Char"/>
    <w:basedOn w:val="a1"/>
    <w:uiPriority w:val="9"/>
    <w:rPr>
      <w:rFonts w:ascii="Arial" w:eastAsia="Arial" w:hAnsi="Arial" w:cs="Arial"/>
      <w:sz w:val="34"/>
    </w:rPr>
  </w:style>
  <w:style w:type="character" w:customStyle="1" w:styleId="30">
    <w:name w:val="标题 3 字符"/>
    <w:basedOn w:val="a1"/>
    <w:link w:val="3"/>
    <w:uiPriority w:val="9"/>
    <w:rPr>
      <w:rFonts w:ascii="Arial" w:eastAsia="Arial" w:hAnsi="Arial" w:cs="Arial"/>
      <w:sz w:val="30"/>
      <w:szCs w:val="30"/>
    </w:rPr>
  </w:style>
  <w:style w:type="character" w:customStyle="1" w:styleId="40">
    <w:name w:val="标题 4 字符"/>
    <w:basedOn w:val="a1"/>
    <w:link w:val="4"/>
    <w:uiPriority w:val="9"/>
    <w:qFormat/>
    <w:rPr>
      <w:rFonts w:ascii="Arial" w:eastAsia="Arial" w:hAnsi="Arial" w:cs="Arial"/>
      <w:b/>
      <w:bCs/>
      <w:sz w:val="26"/>
      <w:szCs w:val="26"/>
    </w:rPr>
  </w:style>
  <w:style w:type="character" w:customStyle="1" w:styleId="50">
    <w:name w:val="标题 5 字符"/>
    <w:basedOn w:val="a1"/>
    <w:link w:val="5"/>
    <w:uiPriority w:val="9"/>
    <w:qFormat/>
    <w:rPr>
      <w:rFonts w:ascii="Arial" w:eastAsia="Arial" w:hAnsi="Arial" w:cs="Arial"/>
      <w:b/>
      <w:bCs/>
      <w:sz w:val="24"/>
      <w:szCs w:val="24"/>
    </w:rPr>
  </w:style>
  <w:style w:type="character" w:customStyle="1" w:styleId="60">
    <w:name w:val="标题 6 字符"/>
    <w:basedOn w:val="a1"/>
    <w:link w:val="6"/>
    <w:uiPriority w:val="9"/>
    <w:qFormat/>
    <w:rPr>
      <w:rFonts w:ascii="Arial" w:eastAsia="Arial" w:hAnsi="Arial" w:cs="Arial"/>
      <w:b/>
      <w:bCs/>
      <w:sz w:val="22"/>
      <w:szCs w:val="22"/>
    </w:rPr>
  </w:style>
  <w:style w:type="character" w:customStyle="1" w:styleId="70">
    <w:name w:val="标题 7 字符"/>
    <w:basedOn w:val="a1"/>
    <w:link w:val="7"/>
    <w:uiPriority w:val="9"/>
    <w:qFormat/>
    <w:rPr>
      <w:rFonts w:ascii="Arial" w:eastAsia="Arial" w:hAnsi="Arial" w:cs="Arial"/>
      <w:b/>
      <w:bCs/>
      <w:i/>
      <w:iCs/>
      <w:sz w:val="22"/>
      <w:szCs w:val="22"/>
    </w:rPr>
  </w:style>
  <w:style w:type="character" w:customStyle="1" w:styleId="80">
    <w:name w:val="标题 8 字符"/>
    <w:basedOn w:val="a1"/>
    <w:link w:val="8"/>
    <w:uiPriority w:val="9"/>
    <w:qFormat/>
    <w:rPr>
      <w:rFonts w:ascii="Arial" w:eastAsia="Arial" w:hAnsi="Arial" w:cs="Arial"/>
      <w:i/>
      <w:iCs/>
      <w:sz w:val="22"/>
      <w:szCs w:val="22"/>
    </w:rPr>
  </w:style>
  <w:style w:type="character" w:customStyle="1" w:styleId="90">
    <w:name w:val="标题 9 字符"/>
    <w:basedOn w:val="a1"/>
    <w:link w:val="9"/>
    <w:uiPriority w:val="9"/>
    <w:qFormat/>
    <w:rPr>
      <w:rFonts w:ascii="Arial" w:eastAsia="Arial" w:hAnsi="Arial" w:cs="Arial"/>
      <w:i/>
      <w:iCs/>
      <w:sz w:val="21"/>
      <w:szCs w:val="21"/>
    </w:rPr>
  </w:style>
  <w:style w:type="paragraph" w:styleId="aff">
    <w:name w:val="No Spacing"/>
    <w:uiPriority w:val="1"/>
    <w:qFormat/>
  </w:style>
  <w:style w:type="character" w:customStyle="1" w:styleId="afa">
    <w:name w:val="标题 字符"/>
    <w:basedOn w:val="a1"/>
    <w:link w:val="af9"/>
    <w:uiPriority w:val="10"/>
    <w:qFormat/>
    <w:rPr>
      <w:sz w:val="48"/>
      <w:szCs w:val="48"/>
    </w:rPr>
  </w:style>
  <w:style w:type="character" w:customStyle="1" w:styleId="af3">
    <w:name w:val="副标题 字符"/>
    <w:basedOn w:val="a1"/>
    <w:link w:val="af2"/>
    <w:uiPriority w:val="11"/>
    <w:rPr>
      <w:sz w:val="24"/>
      <w:szCs w:val="24"/>
    </w:rPr>
  </w:style>
  <w:style w:type="paragraph" w:styleId="aff0">
    <w:name w:val="Quote"/>
    <w:basedOn w:val="a"/>
    <w:next w:val="a"/>
    <w:link w:val="aff1"/>
    <w:uiPriority w:val="29"/>
    <w:qFormat/>
    <w:pPr>
      <w:ind w:left="720" w:right="720"/>
    </w:pPr>
    <w:rPr>
      <w:i/>
    </w:rPr>
  </w:style>
  <w:style w:type="character" w:customStyle="1" w:styleId="aff1">
    <w:name w:val="引用 字符"/>
    <w:link w:val="aff0"/>
    <w:uiPriority w:val="29"/>
    <w:rPr>
      <w:i/>
    </w:rPr>
  </w:style>
  <w:style w:type="paragraph" w:styleId="aff2">
    <w:name w:val="Intense Quote"/>
    <w:basedOn w:val="a"/>
    <w:next w:val="a"/>
    <w:link w:val="aff3"/>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3">
    <w:name w:val="明显引用 字符"/>
    <w:link w:val="aff2"/>
    <w:uiPriority w:val="30"/>
    <w:rPr>
      <w:i/>
    </w:rPr>
  </w:style>
  <w:style w:type="character" w:customStyle="1" w:styleId="HeaderChar">
    <w:name w:val="Header Char"/>
    <w:basedOn w:val="a1"/>
    <w:uiPriority w:val="99"/>
    <w:qFormat/>
  </w:style>
  <w:style w:type="character" w:customStyle="1" w:styleId="FooterChar">
    <w:name w:val="Footer Char"/>
    <w:basedOn w:val="a1"/>
    <w:uiPriority w:val="99"/>
    <w:qFormat/>
  </w:style>
  <w:style w:type="character" w:customStyle="1" w:styleId="CaptionChar">
    <w:name w:val="Caption Char"/>
    <w:uiPriority w:val="99"/>
    <w:qFormat/>
  </w:style>
  <w:style w:type="table" w:customStyle="1" w:styleId="TableGridLight">
    <w:name w:val="Table Grid Light"/>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2"/>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2"/>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0">
    <w:name w:val="网格表 2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single" w:sz="12" w:space="0" w:color="68A2D8" w:themeColor="accent1" w:themeTint="EA"/>
          <w:right w:val="nil"/>
        </w:tcBorders>
        <w:shd w:val="clear" w:color="FFFFFF" w:fill="auto"/>
      </w:tcPr>
    </w:tblStylePr>
    <w:tblStylePr w:type="lastRow">
      <w:rPr>
        <w:b/>
        <w:color w:val="404040"/>
      </w:rPr>
      <w:tblPr/>
      <w:tcPr>
        <w:tcBorders>
          <w:top w:val="single" w:sz="4" w:space="0" w:color="68A2D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single" w:sz="12" w:space="0" w:color="4472C4" w:themeColor="accent5"/>
          <w:right w:val="nil"/>
        </w:tcBorders>
        <w:shd w:val="clear" w:color="FFFFFF" w:fill="auto"/>
      </w:tcPr>
    </w:tblStylePr>
    <w:tblStylePr w:type="lastRow">
      <w:rPr>
        <w:b/>
        <w:color w:val="404040"/>
      </w:rPr>
      <w:tblPr/>
      <w:tcPr>
        <w:tcBorders>
          <w:top w:val="single" w:sz="4" w:space="0" w:color="4472C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
    <w:name w:val="网格表 3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1">
    <w:name w:val="网格表 41"/>
    <w:basedOn w:val="a2"/>
    <w:uiPriority w:val="59"/>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1">
    <w:name w:val="网格表 5 深色1"/>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0">
    <w:name w:val="网格表 6 彩色1"/>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tblPr>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rPr>
      <w:tblPr/>
      <w:tcPr>
        <w:tcBorders>
          <w:bottom w:val="single" w:sz="12" w:space="0" w:color="ACCCEA" w:themeColor="accent1" w:themeTint="80"/>
        </w:tcBorders>
      </w:tcPr>
    </w:tblStylePr>
    <w:tblStylePr w:type="lastRow">
      <w:rPr>
        <w:b/>
        <w:color w:val="ACCCEA" w:themeColor="accent1" w:themeTint="80"/>
      </w:rPr>
    </w:tblStylePr>
    <w:tblStylePr w:type="firstCol">
      <w:rPr>
        <w:b/>
        <w:color w:val="ACCCEA" w:themeColor="accent1" w:themeTint="80"/>
      </w:rPr>
    </w:tblStylePr>
    <w:tblStylePr w:type="lastCol">
      <w:rPr>
        <w:b/>
        <w:color w:val="ACCCEA" w:themeColor="accent1" w:themeTint="80"/>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6Colorful-Accent2">
    <w:name w:val="Grid Table 6 Colorful - Accent 2"/>
    <w:basedOn w:val="a2"/>
    <w:uiPriority w:val="99"/>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2"/>
    <w:uiPriority w:val="99"/>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2"/>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2"/>
    <w:uiPriority w:val="99"/>
    <w:qFormat/>
    <w:tblP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44174" w:themeColor="accent5" w:themeShade="94"/>
      </w:rPr>
      <w:tblPr/>
      <w:tcPr>
        <w:tcBorders>
          <w:bottom w:val="single" w:sz="12" w:space="0" w:color="4472C4" w:themeColor="accent5"/>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6Colorful-Accent6">
    <w:name w:val="Grid Table 6 Colorful - Accent 6"/>
    <w:basedOn w:val="a2"/>
    <w:uiPriority w:val="99"/>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4174" w:themeColor="accent5" w:themeShade="94"/>
      </w:rPr>
      <w:tblPr/>
      <w:tcPr>
        <w:tcBorders>
          <w:bottom w:val="single" w:sz="12" w:space="0" w:color="70AD47" w:themeColor="accent6"/>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4174" w:themeColor="accent5" w:themeShade="94"/>
        <w:sz w:val="22"/>
      </w:rPr>
      <w:tbl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710">
    <w:name w:val="网格表 7 彩色1"/>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tblPr>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sz w:val="22"/>
      </w:rPr>
      <w:tblPr/>
      <w:tcPr>
        <w:tcBorders>
          <w:top w:val="nil"/>
          <w:left w:val="nil"/>
          <w:bottom w:val="single" w:sz="4" w:space="0" w:color="ACCCEA" w:themeColor="accent1" w:themeTint="80"/>
          <w:right w:val="nil"/>
        </w:tcBorders>
        <w:shd w:val="clear" w:color="FFFFFF" w:themeColor="light1" w:fill="FFFFFF" w:themeFill="light1"/>
      </w:tcPr>
    </w:tblStylePr>
    <w:tblStylePr w:type="lastRow">
      <w:rPr>
        <w:rFonts w:ascii="Arial" w:hAnsi="Arial"/>
        <w:b/>
        <w:color w:val="ACCCEA" w:themeColor="accent1" w:themeTint="80"/>
        <w:sz w:val="22"/>
      </w:rPr>
      <w:tblPr/>
      <w:tcPr>
        <w:tcBorders>
          <w:top w:val="single" w:sz="4" w:space="0" w:color="ACCCEA"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CCCEA" w:themeColor="accent1" w:themeTint="80"/>
        <w:sz w:val="22"/>
      </w:rPr>
      <w:tblPr/>
      <w:tcPr>
        <w:tcBorders>
          <w:top w:val="nil"/>
          <w:left w:val="nil"/>
          <w:bottom w:val="nil"/>
          <w:right w:val="single" w:sz="4" w:space="0" w:color="ACCCEA" w:themeColor="accent1" w:themeTint="80"/>
        </w:tcBorders>
        <w:shd w:val="clear" w:color="FFFFFF" w:fill="auto"/>
      </w:tcPr>
    </w:tblStylePr>
    <w:tblStylePr w:type="lastCol">
      <w:rPr>
        <w:rFonts w:ascii="Arial" w:hAnsi="Arial"/>
        <w:i/>
        <w:color w:val="ACCCEA" w:themeColor="accent1" w:themeTint="80"/>
        <w:sz w:val="22"/>
      </w:rPr>
      <w:tblPr/>
      <w:tcPr>
        <w:tcBorders>
          <w:top w:val="nil"/>
          <w:left w:val="single" w:sz="4" w:space="0" w:color="ACCCEA" w:themeColor="accent1" w:themeTint="80"/>
          <w:bottom w:val="nil"/>
          <w:right w:val="nil"/>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7Colorful-Accent2">
    <w:name w:val="Grid Table 7 Colorful - Accent 2"/>
    <w:basedOn w:val="a2"/>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2"/>
    <w:uiPriority w:val="99"/>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2"/>
    <w:uiPriority w:val="99"/>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2"/>
    <w:uiPriority w:val="99"/>
    <w:tblPr>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44174" w:themeColor="accent5" w:themeShade="94"/>
        <w:sz w:val="22"/>
      </w:rPr>
      <w:tblPr/>
      <w:tcPr>
        <w:tcBorders>
          <w:top w:val="nil"/>
          <w:left w:val="nil"/>
          <w:bottom w:val="single" w:sz="4" w:space="0" w:color="95AFDD" w:themeColor="accent5" w:themeTint="90"/>
          <w:right w:val="nil"/>
        </w:tcBorders>
        <w:shd w:val="clear" w:color="FFFFFF" w:themeColor="light1" w:fill="FFFFFF" w:themeFill="light1"/>
      </w:tcPr>
    </w:tblStylePr>
    <w:tblStylePr w:type="lastRow">
      <w:rPr>
        <w:rFonts w:ascii="Arial" w:hAnsi="Arial"/>
        <w:b/>
        <w:color w:val="244174" w:themeColor="accent5" w:themeShade="94"/>
        <w:sz w:val="22"/>
      </w:rPr>
      <w:tblPr/>
      <w:tcPr>
        <w:tcBorders>
          <w:top w:val="single" w:sz="4" w:space="0" w:color="95AFDD"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4174" w:themeColor="accent5" w:themeShade="94"/>
        <w:sz w:val="22"/>
      </w:rPr>
      <w:tblPr/>
      <w:tcPr>
        <w:tcBorders>
          <w:top w:val="nil"/>
          <w:left w:val="nil"/>
          <w:bottom w:val="nil"/>
          <w:right w:val="single" w:sz="4" w:space="0" w:color="95AFDD" w:themeColor="accent5" w:themeTint="90"/>
        </w:tcBorders>
        <w:shd w:val="clear" w:color="FFFFFF" w:fill="auto"/>
      </w:tcPr>
    </w:tblStylePr>
    <w:tblStylePr w:type="lastCol">
      <w:rPr>
        <w:rFonts w:ascii="Arial" w:hAnsi="Arial"/>
        <w:i/>
        <w:color w:val="244174" w:themeColor="accent5" w:themeShade="94"/>
        <w:sz w:val="22"/>
      </w:rPr>
      <w:tblPr/>
      <w:tcPr>
        <w:tcBorders>
          <w:top w:val="nil"/>
          <w:left w:val="single" w:sz="4" w:space="0" w:color="95AFDD" w:themeColor="accent5" w:themeTint="90"/>
          <w:bottom w:val="nil"/>
          <w:right w:val="nil"/>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7Colorful-Accent6">
    <w:name w:val="Grid Table 7 Colorful - Accent 6"/>
    <w:basedOn w:val="a2"/>
    <w:uiPriority w:val="99"/>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2">
    <w:name w:val="清单表 1 浅色1"/>
    <w:basedOn w:val="a2"/>
    <w:uiPriority w:val="99"/>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tblPr/>
    <w:tblStylePr w:type="firstRow">
      <w:rPr>
        <w:b/>
        <w:color w:val="404040"/>
      </w:rPr>
      <w:tblPr/>
      <w:tcPr>
        <w:tcBorders>
          <w:top w:val="nil"/>
          <w:left w:val="nil"/>
          <w:bottom w:val="single" w:sz="4" w:space="0" w:color="5B9BD5" w:themeColor="accent1"/>
          <w:right w:val="nil"/>
        </w:tcBorders>
      </w:tcPr>
    </w:tblStylePr>
    <w:tblStylePr w:type="lastRow">
      <w:rPr>
        <w:b/>
        <w:color w:val="404040"/>
      </w:rPr>
      <w:tblPr/>
      <w:tcPr>
        <w:tcBorders>
          <w:top w:val="single" w:sz="4" w:space="0" w:color="5B9BD5"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tblPr/>
    <w:tblStylePr w:type="firstRow">
      <w:rPr>
        <w:b/>
        <w:color w:val="404040"/>
      </w:rPr>
      <w:tblPr/>
      <w:tcPr>
        <w:tcBorders>
          <w:top w:val="nil"/>
          <w:left w:val="nil"/>
          <w:bottom w:val="single" w:sz="4" w:space="0" w:color="4472C4" w:themeColor="accent5"/>
          <w:right w:val="nil"/>
        </w:tcBorders>
      </w:tcPr>
    </w:tblStylePr>
    <w:tblStylePr w:type="lastRow">
      <w:rPr>
        <w:b/>
        <w:color w:val="404040"/>
      </w:rPr>
      <w:tblPr/>
      <w:tcPr>
        <w:tcBorders>
          <w:top w:val="single" w:sz="4" w:space="0" w:color="4472C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1">
    <w:name w:val="清单表 21"/>
    <w:basedOn w:val="a2"/>
    <w:uiPriority w:val="99"/>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tblPr>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la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tblPr>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la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2">
    <w:name w:val="清单表 31"/>
    <w:basedOn w:val="a2"/>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tblPr>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2">
    <w:name w:val="清单表 41"/>
    <w:basedOn w:val="a2"/>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2">
    <w:name w:val="清单表 5 深色1"/>
    <w:basedOn w:val="a2"/>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tblPr>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tblPr>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1">
    <w:name w:val="清单表 6 彩色1"/>
    <w:basedOn w:val="a2"/>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tblPr>
      <w:tblBorders>
        <w:top w:val="single" w:sz="4" w:space="0" w:color="5B9BD5" w:themeColor="accent1"/>
        <w:bottom w:val="single" w:sz="4" w:space="0" w:color="5B9BD5" w:themeColor="accent1"/>
      </w:tblBorders>
    </w:tblPr>
    <w:tblStylePr w:type="firstRow">
      <w:rPr>
        <w:b/>
        <w:color w:val="245A8C" w:themeColor="accent1" w:themeShade="94"/>
      </w:rPr>
      <w:tblPr/>
      <w:tcPr>
        <w:tcBorders>
          <w:bottom w:val="single" w:sz="4" w:space="0" w:color="5B9BD5" w:themeColor="accent1"/>
        </w:tcBorders>
      </w:tcPr>
    </w:tblStylePr>
    <w:tblStylePr w:type="lastRow">
      <w:rPr>
        <w:b/>
        <w:color w:val="245A8C" w:themeColor="accent1" w:themeShade="94"/>
      </w:rPr>
      <w:tblPr/>
      <w:tcPr>
        <w:tcBorders>
          <w:top w:val="single" w:sz="4" w:space="0" w:color="5B9BD5" w:themeColor="accent1"/>
        </w:tcBorders>
      </w:tcPr>
    </w:tblStylePr>
    <w:tblStylePr w:type="firstCol">
      <w:rPr>
        <w:b/>
        <w:color w:val="245A8C" w:themeColor="accent1" w:themeShade="94"/>
      </w:rPr>
    </w:tblStylePr>
    <w:tblStylePr w:type="lastCol">
      <w:rPr>
        <w:b/>
        <w:color w:val="245A8C" w:themeColor="accent1" w:themeShade="94"/>
      </w:r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6Colorful-Accent2">
    <w:name w:val="List Table 6 Colorful - Accent 2"/>
    <w:basedOn w:val="a2"/>
    <w:uiPriority w:val="99"/>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2"/>
    <w:uiPriority w:val="99"/>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2"/>
    <w:uiPriority w:val="99"/>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2"/>
    <w:uiPriority w:val="99"/>
    <w:tblPr>
      <w:tblBorders>
        <w:top w:val="single" w:sz="4" w:space="0" w:color="8DA9DB" w:themeColor="accent5" w:themeTint="9A"/>
        <w:bottom w:val="single" w:sz="4" w:space="0" w:color="8DA9DB" w:themeColor="accent5" w:themeTint="9A"/>
      </w:tblBorders>
    </w:tblPr>
    <w:tblStylePr w:type="firstRow">
      <w:rPr>
        <w:b/>
        <w:color w:val="8EAADB" w:themeColor="accent5" w:themeTint="99"/>
      </w:rPr>
      <w:tblPr/>
      <w:tcPr>
        <w:tcBorders>
          <w:bottom w:val="single" w:sz="4" w:space="0" w:color="8DA9DB" w:themeColor="accent5" w:themeTint="9A"/>
        </w:tcBorders>
      </w:tcPr>
    </w:tblStylePr>
    <w:tblStylePr w:type="lastRow">
      <w:rPr>
        <w:b/>
        <w:color w:val="8EAADB" w:themeColor="accent5" w:themeTint="99"/>
      </w:rPr>
      <w:tblPr/>
      <w:tcPr>
        <w:tcBorders>
          <w:top w:val="single" w:sz="4" w:space="0" w:color="8DA9DB" w:themeColor="accent5" w:themeTint="9A"/>
        </w:tcBorders>
      </w:tcPr>
    </w:tblStylePr>
    <w:tblStylePr w:type="firstCol">
      <w:rPr>
        <w:b/>
        <w:color w:val="8EAADB" w:themeColor="accent5" w:themeTint="99"/>
      </w:rPr>
    </w:tblStylePr>
    <w:tblStylePr w:type="lastCol">
      <w:rPr>
        <w:b/>
        <w:color w:val="8EAADB" w:themeColor="accent5" w:themeTint="99"/>
      </w:r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6Colorful-Accent6">
    <w:name w:val="List Table 6 Colorful - Accent 6"/>
    <w:basedOn w:val="a2"/>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1">
    <w:name w:val="清单表 7 彩色1"/>
    <w:basedOn w:val="a2"/>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qFormat/>
    <w:tblPr>
      <w:tblBorders>
        <w:right w:val="single" w:sz="4" w:space="0" w:color="5B9BD5" w:themeColor="accent1"/>
      </w:tblBorders>
    </w:tblPr>
    <w:tblStylePr w:type="firstRow">
      <w:rPr>
        <w:rFonts w:ascii="Arial" w:hAnsi="Arial"/>
        <w:i/>
        <w:color w:val="245A8C" w:themeColor="accent1" w:themeShade="94"/>
        <w:sz w:val="22"/>
      </w:rPr>
      <w:tblPr/>
      <w:tcPr>
        <w:tcBorders>
          <w:top w:val="nil"/>
          <w:left w:val="nil"/>
          <w:bottom w:val="single" w:sz="4" w:space="0" w:color="5B9BD5" w:themeColor="accent1"/>
          <w:right w:val="nil"/>
        </w:tcBorders>
        <w:shd w:val="clear" w:color="FFFFFF" w:themeColor="light1" w:fill="FFFFFF" w:themeFill="light1"/>
      </w:tcPr>
    </w:tblStylePr>
    <w:tblStylePr w:type="lastRow">
      <w:rPr>
        <w:rFonts w:ascii="Arial" w:hAnsi="Arial"/>
        <w:i/>
        <w:color w:val="245A8C" w:themeColor="accent1" w:themeShade="94"/>
        <w:sz w:val="22"/>
      </w:rPr>
      <w:tblPr/>
      <w:tcPr>
        <w:tcBorders>
          <w:top w:val="single" w:sz="4" w:space="0" w:color="5B9BD5" w:themeColor="accent1"/>
          <w:left w:val="nil"/>
          <w:bottom w:val="nil"/>
          <w:right w:val="nil"/>
        </w:tcBorders>
        <w:shd w:val="clear" w:color="FFFFFF" w:themeColor="light1" w:fill="FFFFFF" w:themeFill="light1"/>
      </w:tcPr>
    </w:tblStylePr>
    <w:tblStylePr w:type="firstCol">
      <w:pPr>
        <w:jc w:val="right"/>
      </w:pPr>
      <w:rPr>
        <w:rFonts w:ascii="Arial" w:hAnsi="Arial"/>
        <w:i/>
        <w:color w:val="245A8C" w:themeColor="accent1" w:themeShade="94"/>
        <w:sz w:val="22"/>
      </w:rPr>
      <w:tblPr/>
      <w:tcPr>
        <w:tcBorders>
          <w:top w:val="nil"/>
          <w:left w:val="nil"/>
          <w:bottom w:val="nil"/>
          <w:right w:val="single" w:sz="4" w:space="0" w:color="5B9BD5" w:themeColor="accent1"/>
        </w:tcBorders>
        <w:shd w:val="clear" w:color="FFFFFF" w:fill="auto"/>
      </w:tcPr>
    </w:tblStylePr>
    <w:tblStylePr w:type="lastCol">
      <w:rPr>
        <w:rFonts w:ascii="Arial" w:hAnsi="Arial"/>
        <w:i/>
        <w:color w:val="245A8C" w:themeColor="accent1" w:themeShade="94"/>
        <w:sz w:val="22"/>
      </w:rPr>
      <w:tblPr/>
      <w:tcPr>
        <w:tcBorders>
          <w:top w:val="nil"/>
          <w:left w:val="single" w:sz="4" w:space="0" w:color="5B9BD5" w:themeColor="accent1"/>
          <w:bottom w:val="nil"/>
          <w:right w:val="nil"/>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7Colorful-Accent2">
    <w:name w:val="List Table 7 Colorful - Accent 2"/>
    <w:basedOn w:val="a2"/>
    <w:uiPriority w:val="99"/>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2"/>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2"/>
    <w:uiPriority w:val="99"/>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2"/>
    <w:uiPriority w:val="99"/>
    <w:qFormat/>
    <w:tblPr>
      <w:tblBorders>
        <w:right w:val="single" w:sz="4" w:space="0" w:color="8DA9DB" w:themeColor="accent5" w:themeTint="9A"/>
      </w:tblBorders>
    </w:tblPr>
    <w:tblStylePr w:type="firstRow">
      <w:rPr>
        <w:rFonts w:ascii="Arial" w:hAnsi="Arial"/>
        <w:i/>
        <w:color w:val="8EAADB" w:themeColor="accent5" w:themeTint="99"/>
        <w:sz w:val="22"/>
      </w:rPr>
      <w:tblPr/>
      <w:tcPr>
        <w:tcBorders>
          <w:top w:val="nil"/>
          <w:left w:val="nil"/>
          <w:bottom w:val="single" w:sz="4" w:space="0" w:color="8DA9DB" w:themeColor="accent5" w:themeTint="9A"/>
          <w:right w:val="nil"/>
        </w:tcBorders>
        <w:shd w:val="clear" w:color="FFFFFF" w:themeColor="light1" w:fill="FFFFFF" w:themeFill="light1"/>
      </w:tcPr>
    </w:tblStylePr>
    <w:tblStylePr w:type="lastRow">
      <w:rPr>
        <w:rFonts w:ascii="Arial" w:hAnsi="Arial"/>
        <w:i/>
        <w:color w:val="8EAADB" w:themeColor="accent5" w:themeTint="99"/>
        <w:sz w:val="22"/>
      </w:rPr>
      <w:tblPr/>
      <w:tcPr>
        <w:tcBorders>
          <w:top w:val="single" w:sz="4" w:space="0" w:color="8DA9D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8EAADB" w:themeColor="accent5" w:themeTint="99"/>
        <w:sz w:val="22"/>
      </w:rPr>
      <w:tblPr/>
      <w:tcPr>
        <w:tcBorders>
          <w:top w:val="nil"/>
          <w:left w:val="nil"/>
          <w:bottom w:val="nil"/>
          <w:right w:val="single" w:sz="4" w:space="0" w:color="8DA9DB" w:themeColor="accent5" w:themeTint="9A"/>
        </w:tcBorders>
        <w:shd w:val="clear" w:color="FFFFFF" w:fill="auto"/>
      </w:tcPr>
    </w:tblStylePr>
    <w:tblStylePr w:type="lastCol">
      <w:rPr>
        <w:rFonts w:ascii="Arial" w:hAnsi="Arial"/>
        <w:i/>
        <w:color w:val="8EAADB" w:themeColor="accent5" w:themeTint="99"/>
        <w:sz w:val="22"/>
      </w:rPr>
      <w:tblPr/>
      <w:tcPr>
        <w:tcBorders>
          <w:top w:val="nil"/>
          <w:left w:val="single" w:sz="4" w:space="0" w:color="8DA9DB" w:themeColor="accent5" w:themeTint="9A"/>
          <w:bottom w:val="nil"/>
          <w:right w:val="nil"/>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7Colorful-Accent6">
    <w:name w:val="List Table 7 Colorful - Accent 6"/>
    <w:basedOn w:val="a2"/>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2"/>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qFormat/>
    <w:rPr>
      <w:color w:val="404040"/>
    </w:rP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qFormat/>
    <w:rPr>
      <w:color w:val="404040"/>
    </w:rP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qFormat/>
    <w:rPr>
      <w:color w:val="404040"/>
    </w:rPr>
    <w:tblPr>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qFormat/>
    <w:rPr>
      <w:color w:val="404040"/>
    </w:rPr>
    <w:tblPr>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af5">
    <w:name w:val="脚注文本 字符"/>
    <w:link w:val="af4"/>
    <w:uiPriority w:val="99"/>
    <w:qFormat/>
    <w:rPr>
      <w:sz w:val="18"/>
    </w:rPr>
  </w:style>
  <w:style w:type="character" w:customStyle="1" w:styleId="ab">
    <w:name w:val="尾注文本 字符"/>
    <w:link w:val="aa"/>
    <w:uiPriority w:val="99"/>
    <w:qFormat/>
    <w:rPr>
      <w:sz w:val="20"/>
    </w:rPr>
  </w:style>
  <w:style w:type="paragraph" w:customStyle="1" w:styleId="TOC1">
    <w:name w:val="TOC 标题1"/>
    <w:uiPriority w:val="39"/>
    <w:unhideWhenUsed/>
    <w:qFormat/>
  </w:style>
  <w:style w:type="character" w:customStyle="1" w:styleId="af1">
    <w:name w:val="页眉 字符"/>
    <w:basedOn w:val="a1"/>
    <w:link w:val="af0"/>
    <w:qFormat/>
    <w:rPr>
      <w:rFonts w:asciiTheme="minorHAnsi" w:eastAsiaTheme="minorEastAsia" w:hAnsiTheme="minorHAnsi" w:cstheme="minorBidi"/>
      <w:sz w:val="18"/>
      <w:szCs w:val="18"/>
    </w:rPr>
  </w:style>
  <w:style w:type="character" w:customStyle="1" w:styleId="af">
    <w:name w:val="页脚 字符"/>
    <w:basedOn w:val="a1"/>
    <w:link w:val="ae"/>
    <w:qFormat/>
    <w:rPr>
      <w:rFonts w:asciiTheme="minorHAnsi" w:eastAsiaTheme="minorEastAsia" w:hAnsiTheme="minorHAnsi" w:cstheme="minorBidi"/>
      <w:sz w:val="18"/>
      <w:szCs w:val="18"/>
    </w:rPr>
  </w:style>
  <w:style w:type="paragraph" w:customStyle="1" w:styleId="aff4">
    <w:name w:val="普通正文"/>
    <w:basedOn w:val="a"/>
    <w:qFormat/>
    <w:pPr>
      <w:spacing w:before="120" w:after="120" w:line="360" w:lineRule="auto"/>
      <w:ind w:firstLine="480"/>
      <w:jc w:val="left"/>
    </w:pPr>
    <w:rPr>
      <w:rFonts w:ascii="Arial" w:eastAsia="等线" w:hAnsi="Arial" w:cs="Arial"/>
      <w:sz w:val="24"/>
    </w:rPr>
  </w:style>
  <w:style w:type="paragraph" w:customStyle="1" w:styleId="212">
    <w:name w:val="正文首行缩进 21"/>
    <w:basedOn w:val="12"/>
    <w:qFormat/>
    <w:pPr>
      <w:ind w:firstLine="420"/>
    </w:pPr>
  </w:style>
  <w:style w:type="paragraph" w:customStyle="1" w:styleId="12">
    <w:name w:val="正文文本缩进1"/>
    <w:basedOn w:val="a"/>
    <w:qFormat/>
    <w:pPr>
      <w:spacing w:after="120"/>
      <w:ind w:left="420"/>
    </w:pPr>
  </w:style>
  <w:style w:type="character" w:customStyle="1" w:styleId="font31">
    <w:name w:val="font31"/>
    <w:basedOn w:val="a1"/>
    <w:qFormat/>
    <w:rPr>
      <w:rFonts w:ascii="等线" w:eastAsia="等线" w:hAnsi="等线" w:cs="等线" w:hint="eastAsia"/>
      <w:color w:val="000000"/>
      <w:sz w:val="22"/>
      <w:szCs w:val="22"/>
      <w:u w:val="none"/>
    </w:rPr>
  </w:style>
  <w:style w:type="character" w:customStyle="1" w:styleId="NormalCharacter">
    <w:name w:val="NormalCharacter"/>
    <w:semiHidden/>
    <w:qFormat/>
  </w:style>
  <w:style w:type="character" w:customStyle="1" w:styleId="af8">
    <w:name w:val="普通(网站) 字符"/>
    <w:link w:val="af7"/>
    <w:uiPriority w:val="99"/>
    <w:qFormat/>
    <w:rPr>
      <w:rFonts w:asciiTheme="minorHAnsi" w:eastAsiaTheme="minorEastAsia" w:hAnsiTheme="minorHAnsi"/>
      <w:sz w:val="24"/>
      <w:szCs w:val="24"/>
    </w:rPr>
  </w:style>
  <w:style w:type="character" w:customStyle="1" w:styleId="ad">
    <w:name w:val="批注框文本 字符"/>
    <w:basedOn w:val="a1"/>
    <w:link w:val="ac"/>
    <w:qFormat/>
    <w:rPr>
      <w:rFonts w:asciiTheme="minorHAnsi" w:eastAsiaTheme="minorEastAsia" w:hAnsiTheme="minorHAnsi" w:cstheme="minorBidi"/>
      <w:sz w:val="18"/>
      <w:szCs w:val="18"/>
    </w:rPr>
  </w:style>
  <w:style w:type="paragraph" w:styleId="aff5">
    <w:name w:val="List Paragraph"/>
    <w:basedOn w:val="a"/>
    <w:uiPriority w:val="99"/>
    <w:unhideWhenUsed/>
    <w:qFormat/>
    <w:pPr>
      <w:ind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72760F-9876-497A-96C7-66B0646B1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55</Pages>
  <Words>5092</Words>
  <Characters>29028</Characters>
  <Application>Microsoft Office Word</Application>
  <DocSecurity>0</DocSecurity>
  <Lines>241</Lines>
  <Paragraphs>68</Paragraphs>
  <ScaleCrop>false</ScaleCrop>
  <Company>Kingsoft</Company>
  <LinksUpToDate>false</LinksUpToDate>
  <CharactersWithSpaces>34052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LENOVO</cp:lastModifiedBy>
  <cp:revision>22</cp:revision>
  <dcterms:created xsi:type="dcterms:W3CDTF">2025-11-05T03:12:00Z</dcterms:created>
  <dcterms:modified xsi:type="dcterms:W3CDTF">2026-01-08T08:36:00Z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3D4BE45C4D7243BB9FB2F6EEC0B38B59_13</vt:lpwstr>
  </property>
  <property fmtid="{D5CDD505-2E9C-101B-9397-08002B2CF9AE}" pid="4" name="KSOTemplateDocerSaveRecord">
    <vt:lpwstr>eyJoZGlkIjoiODI4Y2FhMzdlNzJjMDg5YjcxNzE5ZTdiZWM5ZjhkMmMiLCJ1c2VySWQiOiIzMTU0Nzk5NjIifQ==</vt:lpwstr>
  </property>
</Properties>
</file>